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38895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1F497D" w:themeColor="text2"/>
          <w:sz w:val="40"/>
          <w:szCs w:val="24"/>
        </w:rPr>
      </w:sdtEndPr>
      <w:sdtContent>
        <w:p w:rsidR="00236B46" w:rsidRDefault="00236B46" w:rsidP="00236B46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-686435</wp:posOffset>
                    </wp:positionH>
                    <wp:positionV relativeFrom="paragraph">
                      <wp:posOffset>-97790</wp:posOffset>
                    </wp:positionV>
                    <wp:extent cx="6769100" cy="9702800"/>
                    <wp:effectExtent l="31750" t="31750" r="28575" b="28575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0" cy="9702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Default="00236B46" w:rsidP="00236B46">
                                <w:pPr>
                                  <w:pStyle w:val="1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236B46" w:rsidRPr="00174A45" w:rsidRDefault="007271BF" w:rsidP="00174A45">
                                <w:pPr>
                                  <w:jc w:val="center"/>
                                  <w:rPr>
                                    <w:b/>
                                    <w:color w:val="0033CC"/>
                                    <w:sz w:val="56"/>
                                    <w:szCs w:val="56"/>
                                    <w:lang w:val="en-US"/>
                                  </w:rPr>
                                </w:pPr>
                                <w:r w:rsidRPr="00174A45">
                                  <w:rPr>
                                    <w:b/>
                                    <w:color w:val="0033CC"/>
                                    <w:sz w:val="72"/>
                                    <w:szCs w:val="56"/>
                                  </w:rPr>
                                  <w:t xml:space="preserve">Сообщения пользователям в </w:t>
                                </w:r>
                                <w:r w:rsidRPr="00174A45">
                                  <w:rPr>
                                    <w:b/>
                                    <w:color w:val="0033CC"/>
                                    <w:sz w:val="72"/>
                                    <w:szCs w:val="56"/>
                                    <w:lang w:val="en-US"/>
                                  </w:rPr>
                                  <w:t>NewsMine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" o:spid="_x0000_s1026" style="position:absolute;margin-left:-54.05pt;margin-top:-7.7pt;width:533pt;height:7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xrTQIAAFo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" strokecolor="#c00000" strokeweight="4.5pt">
                    <v:textbox>
                      <w:txbxContent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Default="00236B46" w:rsidP="00236B46">
                          <w:pPr>
                            <w:pStyle w:val="1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236B46" w:rsidRPr="00174A45" w:rsidRDefault="007271BF" w:rsidP="00174A45">
                          <w:pPr>
                            <w:jc w:val="center"/>
                            <w:rPr>
                              <w:b/>
                              <w:color w:val="0033CC"/>
                              <w:sz w:val="56"/>
                              <w:szCs w:val="56"/>
                              <w:lang w:val="en-US"/>
                            </w:rPr>
                          </w:pPr>
                          <w:r w:rsidRPr="00174A45">
                            <w:rPr>
                              <w:b/>
                              <w:color w:val="0033CC"/>
                              <w:sz w:val="72"/>
                              <w:szCs w:val="56"/>
                            </w:rPr>
                            <w:t xml:space="preserve">Сообщения пользователям в </w:t>
                          </w:r>
                          <w:r w:rsidRPr="00174A45">
                            <w:rPr>
                              <w:b/>
                              <w:color w:val="0033CC"/>
                              <w:sz w:val="72"/>
                              <w:szCs w:val="56"/>
                              <w:lang w:val="en-US"/>
                            </w:rPr>
                            <w:t>NewsMine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236B46" w:rsidRPr="00CE2EEA" w:rsidRDefault="00236B46" w:rsidP="00236B46">
          <w:pPr>
            <w:pStyle w:val="a5"/>
            <w:rPr>
              <w:rFonts w:asciiTheme="majorHAnsi" w:eastAsiaTheme="majorEastAsia" w:hAnsiTheme="majorHAnsi" w:cstheme="majorBidi"/>
              <w:color w:val="31849B" w:themeColor="accent5" w:themeShade="BF"/>
              <w:sz w:val="36"/>
              <w:szCs w:val="36"/>
            </w:rPr>
          </w:pPr>
        </w:p>
        <w:p w:rsidR="00236B46" w:rsidRPr="00CE2EEA" w:rsidRDefault="00236B46" w:rsidP="00236B46">
          <w:pPr>
            <w:pStyle w:val="a5"/>
            <w:rPr>
              <w:rFonts w:asciiTheme="majorHAnsi" w:eastAsiaTheme="majorEastAsia" w:hAnsiTheme="majorHAnsi" w:cstheme="majorBidi"/>
              <w:color w:val="31849B" w:themeColor="accent5" w:themeShade="BF"/>
              <w:sz w:val="36"/>
              <w:szCs w:val="36"/>
            </w:rPr>
          </w:pPr>
        </w:p>
        <w:p w:rsidR="00236B46" w:rsidRPr="00476D99" w:rsidRDefault="00236B46" w:rsidP="00236B46">
          <w:pPr>
            <w:rPr>
              <w:rFonts w:ascii="Times New Roman" w:hAnsi="Times New Roman" w:cs="Times New Roman"/>
            </w:rPr>
          </w:pPr>
        </w:p>
        <w:p w:rsidR="00236B46" w:rsidRPr="00CE2EEA" w:rsidRDefault="00236B46" w:rsidP="00236B46">
          <w:pPr>
            <w:pStyle w:val="a5"/>
            <w:jc w:val="center"/>
            <w:rPr>
              <w:rFonts w:asciiTheme="majorHAnsi" w:eastAsiaTheme="majorEastAsia" w:hAnsiTheme="majorHAnsi" w:cstheme="majorBidi"/>
              <w:color w:val="4BACC6" w:themeColor="accent5"/>
              <w:sz w:val="36"/>
              <w:szCs w:val="36"/>
            </w:rPr>
          </w:pPr>
        </w:p>
        <w:p w:rsidR="00236B46" w:rsidRPr="00CE2EEA" w:rsidRDefault="00236B46" w:rsidP="00236B46">
          <w:pPr>
            <w:pStyle w:val="a5"/>
            <w:rPr>
              <w:rFonts w:asciiTheme="majorHAnsi" w:eastAsiaTheme="majorEastAsia" w:hAnsiTheme="majorHAnsi" w:cstheme="majorBidi"/>
              <w:color w:val="31849B" w:themeColor="accent5" w:themeShade="BF"/>
              <w:sz w:val="96"/>
              <w:szCs w:val="72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1F497D" w:themeColor="text2"/>
              <w:sz w:val="40"/>
              <w:szCs w:val="24"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A56E403" wp14:editId="02762893">
                <wp:simplePos x="0" y="0"/>
                <wp:positionH relativeFrom="column">
                  <wp:posOffset>780415</wp:posOffset>
                </wp:positionH>
                <wp:positionV relativeFrom="paragraph">
                  <wp:posOffset>638175</wp:posOffset>
                </wp:positionV>
                <wp:extent cx="3816350" cy="508000"/>
                <wp:effectExtent l="19050" t="0" r="0" b="0"/>
                <wp:wrapNone/>
                <wp:docPr id="26" name="Рисунок 37" descr="NewsMine. Сервис персональной доставки контен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NewsMine. Сервис персональной доставки контен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  <w:t xml:space="preserve"> </w:t>
          </w:r>
        </w:p>
        <w:p w:rsidR="00236B46" w:rsidRDefault="00236B46" w:rsidP="00236B46">
          <w:pPr>
            <w:pStyle w:val="a5"/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  <w:t xml:space="preserve">  </w:t>
          </w:r>
        </w:p>
        <w:p w:rsidR="00236B46" w:rsidRDefault="00236B46" w:rsidP="00236B46">
          <w:pPr>
            <w:pStyle w:val="a5"/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</w:pPr>
        </w:p>
        <w:p w:rsidR="00236B46" w:rsidRDefault="00236B46" w:rsidP="00236B46">
          <w:pPr>
            <w:pStyle w:val="a5"/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</w:pPr>
        </w:p>
        <w:p w:rsidR="00236B46" w:rsidRPr="00B8641B" w:rsidRDefault="00236B46" w:rsidP="00236B46">
          <w:pPr>
            <w:pStyle w:val="a5"/>
          </w:pPr>
          <w:r>
            <w:rPr>
              <w:rFonts w:ascii="Times New Roman" w:hAnsi="Times New Roman" w:cs="Times New Roman"/>
              <w:b/>
              <w:bCs/>
              <w:color w:val="1F497D" w:themeColor="text2"/>
              <w:sz w:val="40"/>
              <w:szCs w:val="24"/>
            </w:rPr>
            <w:br w:type="page"/>
          </w:r>
        </w:p>
      </w:sdtContent>
    </w:sdt>
    <w:p w:rsidR="00236B46" w:rsidRDefault="00236B46" w:rsidP="00236B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lastRenderedPageBreak/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2227291"/>
        <w:docPartObj>
          <w:docPartGallery w:val="Table of Contents"/>
          <w:docPartUnique/>
        </w:docPartObj>
      </w:sdtPr>
      <w:sdtEndPr/>
      <w:sdtContent>
        <w:p w:rsidR="007271BF" w:rsidRDefault="007271BF">
          <w:pPr>
            <w:pStyle w:val="a7"/>
          </w:pPr>
          <w:r>
            <w:t>Оглавление</w:t>
          </w:r>
        </w:p>
        <w:p w:rsidR="00AF3DD7" w:rsidRDefault="007271B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016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_Toc189016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2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17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Ручные сообщения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_Toc189017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2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18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История сообщений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_Toc189018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3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19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Автоматические сообщения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_Toc189019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4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0" w:history="1">
            <w:r w:rsidR="00AF3DD7" w:rsidRPr="00955F26">
              <w:rPr>
                <w:rStyle w:val="a8"/>
                <w:noProof/>
              </w:rPr>
              <w:t>Приветственное сообщение после регистрации пользователя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_Toc189020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5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1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Настройки для приветственных сообщений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_Toc189021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5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2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Сообщение о наличии нового счета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_Toc189022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5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3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Настройки для сообщений о наличии нового счета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_Toc189023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6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4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Сообщение о появлении ответа от ГЛ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_Toc189024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7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5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Настройки для сообщений о появлении ответа от ГЛ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_Toc189025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7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6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Сообщение о предстоящем мероприятии образовательных услуг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_Toc189026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8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7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Настройки для сообщений о предстоящем мероприятии образовательных услуг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_Toc189027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9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8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Настройка пользователя «ВЭ_Balancer ВЭ_Balancer ВЭ_Balancer»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_Toc189028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10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AF3DD7" w:rsidRDefault="00F55C6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9029" w:history="1">
            <w:r w:rsidR="00AF3DD7" w:rsidRPr="00955F26">
              <w:rPr>
                <w:rStyle w:val="a8"/>
                <w:rFonts w:ascii="Times New Roman" w:hAnsi="Times New Roman" w:cs="Times New Roman"/>
                <w:noProof/>
              </w:rPr>
              <w:t>Синхронизация типов событий</w:t>
            </w:r>
            <w:r w:rsidR="00AF3DD7">
              <w:rPr>
                <w:noProof/>
                <w:webHidden/>
              </w:rPr>
              <w:tab/>
            </w:r>
            <w:r w:rsidR="00AF3DD7">
              <w:rPr>
                <w:noProof/>
                <w:webHidden/>
              </w:rPr>
              <w:fldChar w:fldCharType="begin"/>
            </w:r>
            <w:r w:rsidR="00AF3DD7">
              <w:rPr>
                <w:noProof/>
                <w:webHidden/>
              </w:rPr>
              <w:instrText xml:space="preserve"> PAGEREF _Toc189029 \h </w:instrText>
            </w:r>
            <w:r w:rsidR="00AF3DD7">
              <w:rPr>
                <w:noProof/>
                <w:webHidden/>
              </w:rPr>
            </w:r>
            <w:r w:rsidR="00AF3DD7">
              <w:rPr>
                <w:noProof/>
                <w:webHidden/>
              </w:rPr>
              <w:fldChar w:fldCharType="separate"/>
            </w:r>
            <w:r w:rsidR="00AF3DD7">
              <w:rPr>
                <w:noProof/>
                <w:webHidden/>
              </w:rPr>
              <w:t>11</w:t>
            </w:r>
            <w:r w:rsidR="00AF3DD7">
              <w:rPr>
                <w:noProof/>
                <w:webHidden/>
              </w:rPr>
              <w:fldChar w:fldCharType="end"/>
            </w:r>
          </w:hyperlink>
        </w:p>
        <w:p w:rsidR="007271BF" w:rsidRDefault="007271BF">
          <w:r>
            <w:rPr>
              <w:b/>
              <w:bCs/>
            </w:rPr>
            <w:fldChar w:fldCharType="end"/>
          </w:r>
        </w:p>
      </w:sdtContent>
    </w:sdt>
    <w:p w:rsidR="00236B46" w:rsidRDefault="00236B46" w:rsidP="00236B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B5EFF" w:rsidRPr="00503523" w:rsidRDefault="00AB5EFF" w:rsidP="00320774">
      <w:pPr>
        <w:pStyle w:val="1"/>
        <w:pageBreakBefore/>
        <w:rPr>
          <w:rFonts w:ascii="Times New Roman" w:hAnsi="Times New Roman" w:cs="Times New Roman"/>
        </w:rPr>
      </w:pPr>
      <w:bookmarkStart w:id="0" w:name="_Toc189016"/>
      <w:r w:rsidRPr="00503523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602DF1" w:rsidRPr="00503523" w:rsidRDefault="00AB5EFF" w:rsidP="006F0F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23">
        <w:rPr>
          <w:rFonts w:ascii="Times New Roman" w:hAnsi="Times New Roman" w:cs="Times New Roman"/>
          <w:sz w:val="24"/>
          <w:szCs w:val="24"/>
        </w:rPr>
        <w:t xml:space="preserve">В </w:t>
      </w:r>
      <w:r w:rsidR="00260B58" w:rsidRPr="00503523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503523">
        <w:rPr>
          <w:rFonts w:ascii="Times New Roman" w:hAnsi="Times New Roman" w:cs="Times New Roman"/>
          <w:sz w:val="24"/>
          <w:szCs w:val="24"/>
          <w:lang w:val="en-US"/>
        </w:rPr>
        <w:t>wsMine</w:t>
      </w:r>
      <w:r w:rsidRPr="00503523">
        <w:rPr>
          <w:rFonts w:ascii="Times New Roman" w:hAnsi="Times New Roman" w:cs="Times New Roman"/>
          <w:sz w:val="24"/>
          <w:szCs w:val="24"/>
        </w:rPr>
        <w:t xml:space="preserve"> имеется возможность отправлять и получать различные сообщения. Это могут быть </w:t>
      </w:r>
      <w:r w:rsidR="00F55C63">
        <w:rPr>
          <w:rFonts w:ascii="Times New Roman" w:hAnsi="Times New Roman" w:cs="Times New Roman"/>
          <w:sz w:val="24"/>
          <w:szCs w:val="24"/>
        </w:rPr>
        <w:t>произволь</w:t>
      </w:r>
      <w:bookmarkStart w:id="1" w:name="_GoBack"/>
      <w:bookmarkEnd w:id="1"/>
      <w:r w:rsidR="007271BF" w:rsidRPr="00503523">
        <w:rPr>
          <w:rFonts w:ascii="Times New Roman" w:hAnsi="Times New Roman" w:cs="Times New Roman"/>
          <w:sz w:val="24"/>
          <w:szCs w:val="24"/>
        </w:rPr>
        <w:t>ные</w:t>
      </w:r>
      <w:r w:rsidRPr="00503523">
        <w:rPr>
          <w:rFonts w:ascii="Times New Roman" w:hAnsi="Times New Roman" w:cs="Times New Roman"/>
          <w:sz w:val="24"/>
          <w:szCs w:val="24"/>
        </w:rPr>
        <w:t xml:space="preserve"> сообщения на различные темы, которые отправляет администратор. Также это могут быть сообщения, которые автоматически формируются в </w:t>
      </w:r>
      <w:r w:rsidR="003A08A6">
        <w:rPr>
          <w:rFonts w:ascii="Times New Roman" w:hAnsi="Times New Roman" w:cs="Times New Roman"/>
          <w:sz w:val="24"/>
          <w:szCs w:val="24"/>
        </w:rPr>
        <w:t>результате какого-то действия в КИС «Восточный экспресс»</w:t>
      </w:r>
      <w:r w:rsidR="0020285E" w:rsidRPr="00503523">
        <w:rPr>
          <w:rFonts w:ascii="Times New Roman" w:hAnsi="Times New Roman" w:cs="Times New Roman"/>
          <w:sz w:val="24"/>
          <w:szCs w:val="24"/>
        </w:rPr>
        <w:t xml:space="preserve"> или на сайте РИЦ</w:t>
      </w:r>
      <w:r w:rsidR="007271BF" w:rsidRPr="00503523">
        <w:rPr>
          <w:rFonts w:ascii="Times New Roman" w:hAnsi="Times New Roman" w:cs="Times New Roman"/>
          <w:sz w:val="24"/>
          <w:szCs w:val="24"/>
        </w:rPr>
        <w:t>.</w:t>
      </w:r>
    </w:p>
    <w:p w:rsidR="00AB5EFF" w:rsidRPr="00503523" w:rsidRDefault="00AB5EFF" w:rsidP="00A66913">
      <w:pPr>
        <w:pStyle w:val="1"/>
        <w:rPr>
          <w:rFonts w:ascii="Times New Roman" w:hAnsi="Times New Roman" w:cs="Times New Roman"/>
        </w:rPr>
      </w:pPr>
      <w:bookmarkStart w:id="2" w:name="_Toc189017"/>
      <w:r w:rsidRPr="00503523">
        <w:rPr>
          <w:rFonts w:ascii="Times New Roman" w:hAnsi="Times New Roman" w:cs="Times New Roman"/>
        </w:rPr>
        <w:t>Ручные сообщения</w:t>
      </w:r>
      <w:bookmarkEnd w:id="2"/>
    </w:p>
    <w:p w:rsidR="00AB5EFF" w:rsidRPr="00C82EFF" w:rsidRDefault="00A97BAE" w:rsidP="006F0F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F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06BEC" w:rsidRPr="00C82EFF">
        <w:rPr>
          <w:rFonts w:ascii="Times New Roman" w:hAnsi="Times New Roman" w:cs="Times New Roman"/>
          <w:sz w:val="24"/>
          <w:szCs w:val="24"/>
        </w:rPr>
        <w:t xml:space="preserve">вручную </w:t>
      </w:r>
      <w:r w:rsidRPr="00C82EFF">
        <w:rPr>
          <w:rFonts w:ascii="Times New Roman" w:hAnsi="Times New Roman" w:cs="Times New Roman"/>
          <w:sz w:val="24"/>
          <w:szCs w:val="24"/>
        </w:rPr>
        <w:t xml:space="preserve">отправить сообщение пользователям, необходимо зайти в пункт </w:t>
      </w:r>
      <w:r w:rsidRPr="00C82EFF">
        <w:rPr>
          <w:rFonts w:ascii="Times New Roman" w:hAnsi="Times New Roman" w:cs="Times New Roman"/>
          <w:b/>
          <w:sz w:val="24"/>
          <w:szCs w:val="24"/>
        </w:rPr>
        <w:t>«Сообщения/Отправка сообщений»</w:t>
      </w:r>
      <w:r w:rsidRPr="00C82EFF">
        <w:rPr>
          <w:rFonts w:ascii="Times New Roman" w:hAnsi="Times New Roman" w:cs="Times New Roman"/>
          <w:sz w:val="24"/>
          <w:szCs w:val="24"/>
        </w:rPr>
        <w:t>.</w:t>
      </w:r>
    </w:p>
    <w:p w:rsidR="00A97BAE" w:rsidRPr="00C82EFF" w:rsidRDefault="00A97BAE" w:rsidP="006F0F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FF">
        <w:rPr>
          <w:rFonts w:ascii="Times New Roman" w:hAnsi="Times New Roman" w:cs="Times New Roman"/>
          <w:sz w:val="24"/>
          <w:szCs w:val="24"/>
        </w:rPr>
        <w:t>На открывшейся странице необходимо настроить следующие поля: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2"/>
        <w:gridCol w:w="2638"/>
        <w:gridCol w:w="5031"/>
      </w:tblGrid>
      <w:tr w:rsidR="00374B40" w:rsidTr="00E71E3F">
        <w:tc>
          <w:tcPr>
            <w:tcW w:w="0" w:type="auto"/>
            <w:shd w:val="clear" w:color="auto" w:fill="BFBFBF" w:themeFill="background1" w:themeFillShade="BF"/>
          </w:tcPr>
          <w:p w:rsidR="00374B40" w:rsidRPr="0035186A" w:rsidRDefault="00374B40" w:rsidP="00DA2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74B40" w:rsidRPr="0035186A" w:rsidRDefault="00374B40" w:rsidP="00DA2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74B40" w:rsidRPr="0035186A" w:rsidRDefault="00374B40" w:rsidP="00DA2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заполнения</w:t>
            </w:r>
          </w:p>
        </w:tc>
      </w:tr>
      <w:tr w:rsidR="00374B40" w:rsidTr="00E71E3F">
        <w:tc>
          <w:tcPr>
            <w:tcW w:w="0" w:type="auto"/>
          </w:tcPr>
          <w:p w:rsidR="00374B40" w:rsidRPr="0035186A" w:rsidRDefault="00374B40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Тип события</w:t>
            </w:r>
          </w:p>
        </w:tc>
        <w:tc>
          <w:tcPr>
            <w:tcW w:w="0" w:type="auto"/>
          </w:tcPr>
          <w:p w:rsidR="00374B40" w:rsidRPr="0035186A" w:rsidRDefault="00374B40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Тип события, по кото</w:t>
            </w:r>
            <w:r w:rsidR="00EB3BE3">
              <w:rPr>
                <w:rFonts w:ascii="Times New Roman" w:hAnsi="Times New Roman" w:cs="Times New Roman"/>
                <w:sz w:val="24"/>
                <w:szCs w:val="24"/>
              </w:rPr>
              <w:t>рому будет отправлено сообщение</w:t>
            </w:r>
          </w:p>
        </w:tc>
        <w:tc>
          <w:tcPr>
            <w:tcW w:w="0" w:type="auto"/>
          </w:tcPr>
          <w:p w:rsidR="00374B40" w:rsidRPr="0035186A" w:rsidRDefault="00374B40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В списке доступны только те типы событий, у которых </w:t>
            </w:r>
            <w:r w:rsidR="0020285E" w:rsidRPr="0035186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стоит флаг «Автоматический»</w:t>
            </w:r>
            <w:r w:rsidR="0020285E"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и активен флаг «Активный»</w:t>
            </w:r>
          </w:p>
          <w:p w:rsidR="00374B40" w:rsidRPr="0035186A" w:rsidRDefault="00374B40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B6" w:rsidTr="00E71E3F">
        <w:tc>
          <w:tcPr>
            <w:tcW w:w="0" w:type="auto"/>
          </w:tcPr>
          <w:p w:rsidR="00F93EB6" w:rsidRPr="0035186A" w:rsidRDefault="0020285E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0" w:type="auto"/>
          </w:tcPr>
          <w:p w:rsidR="00F93EB6" w:rsidRPr="0035186A" w:rsidRDefault="0020285E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Заголовок сообщения</w:t>
            </w:r>
          </w:p>
        </w:tc>
        <w:tc>
          <w:tcPr>
            <w:tcW w:w="0" w:type="auto"/>
          </w:tcPr>
          <w:p w:rsidR="00F93EB6" w:rsidRPr="0035186A" w:rsidRDefault="00F93EB6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B6" w:rsidTr="00E71E3F">
        <w:tc>
          <w:tcPr>
            <w:tcW w:w="0" w:type="auto"/>
          </w:tcPr>
          <w:p w:rsidR="00F93EB6" w:rsidRPr="0035186A" w:rsidRDefault="0020285E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Текст сообщения</w:t>
            </w:r>
          </w:p>
        </w:tc>
        <w:tc>
          <w:tcPr>
            <w:tcW w:w="0" w:type="auto"/>
          </w:tcPr>
          <w:p w:rsidR="00F93EB6" w:rsidRPr="0035186A" w:rsidRDefault="0020285E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Текст сообщения, который придет пользователю</w:t>
            </w:r>
          </w:p>
        </w:tc>
        <w:tc>
          <w:tcPr>
            <w:tcW w:w="0" w:type="auto"/>
          </w:tcPr>
          <w:p w:rsidR="00E24FFC" w:rsidRPr="0035186A" w:rsidRDefault="0020285E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Текст настраивается с помощью стандартных инструментов. Дополнительно в текст можно вставить макросы</w:t>
            </w:r>
            <w:r w:rsidR="00E24FFC"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– для этого необходимо двойным кликом нажать на нужный макрос</w:t>
            </w: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A45"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Список доступных макросов распо</w:t>
            </w:r>
            <w:r w:rsidR="008D51CE">
              <w:rPr>
                <w:rFonts w:ascii="Times New Roman" w:hAnsi="Times New Roman" w:cs="Times New Roman"/>
                <w:sz w:val="24"/>
                <w:szCs w:val="24"/>
              </w:rPr>
              <w:t>лагается под текстом сообщения</w:t>
            </w:r>
          </w:p>
        </w:tc>
      </w:tr>
      <w:tr w:rsidR="00C872FB" w:rsidTr="00E71E3F">
        <w:tc>
          <w:tcPr>
            <w:tcW w:w="0" w:type="auto"/>
            <w:gridSpan w:val="3"/>
          </w:tcPr>
          <w:p w:rsidR="00C872FB" w:rsidRPr="0035186A" w:rsidRDefault="00C872FB" w:rsidP="00351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</w:t>
            </w:r>
          </w:p>
        </w:tc>
      </w:tr>
      <w:tr w:rsidR="00F93EB6" w:rsidTr="00E71E3F"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Отправить всем</w:t>
            </w:r>
          </w:p>
        </w:tc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Сообщение будет отправлено всем пользователям</w:t>
            </w:r>
          </w:p>
        </w:tc>
        <w:tc>
          <w:tcPr>
            <w:tcW w:w="0" w:type="auto"/>
          </w:tcPr>
          <w:p w:rsidR="00F93EB6" w:rsidRPr="0035186A" w:rsidRDefault="00F93EB6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B6" w:rsidTr="00E71E3F"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Папка фильтрации контактных лиц</w:t>
            </w:r>
          </w:p>
        </w:tc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Папка, которая выберет по заданным условиям личност</w:t>
            </w:r>
            <w:r w:rsidR="00174A45" w:rsidRPr="0035186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26188">
              <w:rPr>
                <w:rFonts w:ascii="Times New Roman" w:hAnsi="Times New Roman" w:cs="Times New Roman"/>
                <w:sz w:val="24"/>
                <w:szCs w:val="24"/>
              </w:rPr>
              <w:t>, которые получат сообщения</w:t>
            </w:r>
          </w:p>
        </w:tc>
        <w:tc>
          <w:tcPr>
            <w:tcW w:w="0" w:type="auto"/>
          </w:tcPr>
          <w:p w:rsidR="00F93EB6" w:rsidRPr="0035186A" w:rsidRDefault="00DA27B1" w:rsidP="0064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Для выбора доступны папки из справочника </w:t>
            </w:r>
            <w:proofErr w:type="spellStart"/>
            <w:proofErr w:type="gramStart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proofErr w:type="gram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NewsMine</w:t>
            </w:r>
            <w:proofErr w:type="spell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647C19">
              <w:rPr>
                <w:rFonts w:ascii="Times New Roman" w:hAnsi="Times New Roman" w:cs="Times New Roman"/>
                <w:sz w:val="24"/>
                <w:szCs w:val="24"/>
              </w:rPr>
              <w:t>КИС «Восточный экспресс»</w:t>
            </w:r>
          </w:p>
        </w:tc>
      </w:tr>
      <w:tr w:rsidR="00F93EB6" w:rsidTr="00E71E3F"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получат только те личности, которые </w:t>
            </w:r>
            <w:r w:rsidR="00CA147F">
              <w:rPr>
                <w:rFonts w:ascii="Times New Roman" w:hAnsi="Times New Roman" w:cs="Times New Roman"/>
                <w:sz w:val="24"/>
                <w:szCs w:val="24"/>
              </w:rPr>
              <w:t xml:space="preserve">подписаны на </w:t>
            </w:r>
            <w:r w:rsidR="00CA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рубрики</w:t>
            </w:r>
          </w:p>
        </w:tc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Возможе</w:t>
            </w:r>
            <w:r w:rsidR="00435B20">
              <w:rPr>
                <w:rFonts w:ascii="Times New Roman" w:hAnsi="Times New Roman" w:cs="Times New Roman"/>
                <w:sz w:val="24"/>
                <w:szCs w:val="24"/>
              </w:rPr>
              <w:t>н множественный выбор элементов</w:t>
            </w:r>
          </w:p>
        </w:tc>
      </w:tr>
      <w:tr w:rsidR="00F93EB6" w:rsidTr="00E71E3F"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0" w:type="auto"/>
          </w:tcPr>
          <w:p w:rsidR="00F93EB6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Конкретные пользов</w:t>
            </w:r>
            <w:r w:rsidR="00BA090C">
              <w:rPr>
                <w:rFonts w:ascii="Times New Roman" w:hAnsi="Times New Roman" w:cs="Times New Roman"/>
                <w:sz w:val="24"/>
                <w:szCs w:val="24"/>
              </w:rPr>
              <w:t>атели, которым придет сообщение</w:t>
            </w:r>
          </w:p>
        </w:tc>
        <w:tc>
          <w:tcPr>
            <w:tcW w:w="0" w:type="auto"/>
          </w:tcPr>
          <w:p w:rsidR="00DA27B1" w:rsidRPr="0035186A" w:rsidRDefault="00DA27B1" w:rsidP="00A400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Для выбора доступен список всех личностей (отображается ФИО + </w:t>
            </w:r>
            <w:proofErr w:type="spellStart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задан </w:t>
            </w:r>
            <w:proofErr w:type="spellStart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5186A">
              <w:rPr>
                <w:rFonts w:ascii="Times New Roman" w:hAnsi="Times New Roman" w:cs="Times New Roman"/>
                <w:sz w:val="24"/>
                <w:szCs w:val="24"/>
              </w:rPr>
              <w:t xml:space="preserve"> и открыт доступ к ЛК.</w:t>
            </w:r>
            <w:r w:rsidR="00C6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86A">
              <w:rPr>
                <w:rFonts w:ascii="Times New Roman" w:hAnsi="Times New Roman" w:cs="Times New Roman"/>
                <w:sz w:val="24"/>
                <w:szCs w:val="24"/>
              </w:rPr>
              <w:t>Возможе</w:t>
            </w:r>
            <w:r w:rsidR="002C3189">
              <w:rPr>
                <w:rFonts w:ascii="Times New Roman" w:hAnsi="Times New Roman" w:cs="Times New Roman"/>
                <w:sz w:val="24"/>
                <w:szCs w:val="24"/>
              </w:rPr>
              <w:t>н множественный выбор элементов</w:t>
            </w:r>
          </w:p>
        </w:tc>
      </w:tr>
    </w:tbl>
    <w:p w:rsidR="00DA27B1" w:rsidRPr="000D69F1" w:rsidRDefault="00DA27B1" w:rsidP="00A66913">
      <w:pPr>
        <w:pStyle w:val="1"/>
        <w:rPr>
          <w:rFonts w:ascii="Times New Roman" w:hAnsi="Times New Roman" w:cs="Times New Roman"/>
        </w:rPr>
      </w:pPr>
      <w:bookmarkStart w:id="3" w:name="_Toc189018"/>
      <w:r w:rsidRPr="000D69F1">
        <w:rPr>
          <w:rFonts w:ascii="Times New Roman" w:hAnsi="Times New Roman" w:cs="Times New Roman"/>
        </w:rPr>
        <w:t>История сообщений</w:t>
      </w:r>
      <w:bookmarkEnd w:id="3"/>
    </w:p>
    <w:p w:rsidR="00DA27B1" w:rsidRPr="00F02FE9" w:rsidRDefault="00E24FFC" w:rsidP="00F02F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FE9">
        <w:rPr>
          <w:rFonts w:ascii="Times New Roman" w:hAnsi="Times New Roman" w:cs="Times New Roman"/>
          <w:sz w:val="24"/>
          <w:szCs w:val="24"/>
        </w:rPr>
        <w:t>Все сообщения, которые получает пользователь, отображаются на странице «Сообщения» в профиле пользователя.</w:t>
      </w:r>
    </w:p>
    <w:p w:rsidR="00E24FFC" w:rsidRDefault="000F2EA2" w:rsidP="003375DA">
      <w:pPr>
        <w:jc w:val="center"/>
      </w:pPr>
      <w:r w:rsidRPr="000F2EA2">
        <w:rPr>
          <w:noProof/>
          <w:lang w:eastAsia="ru-RU"/>
        </w:rPr>
        <w:drawing>
          <wp:inline distT="0" distB="0" distL="0" distR="0" wp14:anchorId="2AC3DFBB" wp14:editId="376AD3DD">
            <wp:extent cx="5062537" cy="2232658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3891" cy="22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9D" w:rsidRPr="000F0995" w:rsidRDefault="008E3F9D" w:rsidP="000F09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995">
        <w:rPr>
          <w:rFonts w:ascii="Times New Roman" w:hAnsi="Times New Roman" w:cs="Times New Roman"/>
          <w:sz w:val="24"/>
          <w:szCs w:val="24"/>
        </w:rPr>
        <w:t>У пункта «Сообщения» в профиле пользователя может висеть специальный ярлык, который показывает количество новых сообщений. Если все сообщения прочитаны, то ярлык пропадает.</w:t>
      </w:r>
    </w:p>
    <w:p w:rsidR="007C49E7" w:rsidRPr="000F0995" w:rsidRDefault="000F2EA2" w:rsidP="000F09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995">
        <w:rPr>
          <w:rFonts w:ascii="Times New Roman" w:hAnsi="Times New Roman" w:cs="Times New Roman"/>
          <w:sz w:val="24"/>
          <w:szCs w:val="24"/>
        </w:rPr>
        <w:t>Каждое сообщение отображается в отдельном прямоугольнике. Серым цветом (маленьким шрифтом) отображается тип события сообщения. В этой же строке в правом верхнем углу отображается время отправки сообщения.</w:t>
      </w:r>
    </w:p>
    <w:p w:rsidR="000F2EA2" w:rsidRPr="000F0995" w:rsidRDefault="000F2EA2" w:rsidP="000F09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995">
        <w:rPr>
          <w:rFonts w:ascii="Times New Roman" w:hAnsi="Times New Roman" w:cs="Times New Roman"/>
          <w:sz w:val="24"/>
          <w:szCs w:val="24"/>
        </w:rPr>
        <w:t xml:space="preserve">Далее выводится заголовок сообщения. Если это новое непрочитанное сообщение, то заголовок будет отображаться </w:t>
      </w:r>
      <w:r w:rsidRPr="000F0995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0F0995">
        <w:rPr>
          <w:rFonts w:ascii="Times New Roman" w:hAnsi="Times New Roman" w:cs="Times New Roman"/>
          <w:sz w:val="24"/>
          <w:szCs w:val="24"/>
        </w:rPr>
        <w:t>. На картинке сверху – это сообщение с заголовком «Пример сообщения для инструкции».</w:t>
      </w:r>
    </w:p>
    <w:p w:rsidR="008E3F9D" w:rsidRPr="003E6C7C" w:rsidRDefault="008E3F9D" w:rsidP="003E6C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C7C">
        <w:rPr>
          <w:rFonts w:ascii="Times New Roman" w:hAnsi="Times New Roman" w:cs="Times New Roman"/>
          <w:sz w:val="24"/>
          <w:szCs w:val="24"/>
        </w:rPr>
        <w:t xml:space="preserve">Чтобы прочитать текст сообщения, необходимо нажать на </w:t>
      </w:r>
      <w:r w:rsidR="00A4661E" w:rsidRPr="003E6C7C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Pr="003E6C7C">
        <w:rPr>
          <w:rFonts w:ascii="Times New Roman" w:hAnsi="Times New Roman" w:cs="Times New Roman"/>
          <w:sz w:val="24"/>
          <w:szCs w:val="24"/>
        </w:rPr>
        <w:t>прямоугольник. В результате</w:t>
      </w:r>
      <w:r w:rsidR="00E73C8E" w:rsidRPr="003E6C7C">
        <w:rPr>
          <w:rFonts w:ascii="Times New Roman" w:hAnsi="Times New Roman" w:cs="Times New Roman"/>
          <w:sz w:val="24"/>
          <w:szCs w:val="24"/>
        </w:rPr>
        <w:t>,</w:t>
      </w:r>
      <w:r w:rsidRPr="003E6C7C">
        <w:rPr>
          <w:rFonts w:ascii="Times New Roman" w:hAnsi="Times New Roman" w:cs="Times New Roman"/>
          <w:sz w:val="24"/>
          <w:szCs w:val="24"/>
        </w:rPr>
        <w:t xml:space="preserve"> он расширится вниз и появится текст.</w:t>
      </w:r>
      <w:r w:rsidR="00A66913" w:rsidRPr="003E6C7C">
        <w:rPr>
          <w:rFonts w:ascii="Times New Roman" w:hAnsi="Times New Roman" w:cs="Times New Roman"/>
          <w:sz w:val="24"/>
          <w:szCs w:val="24"/>
        </w:rPr>
        <w:t xml:space="preserve"> Свернуть текст сообщения можно аналогичным способом – просто нажать на заголовок.</w:t>
      </w:r>
    </w:p>
    <w:p w:rsidR="00E73C8E" w:rsidRDefault="00E73C8E" w:rsidP="00AF4D7B">
      <w:pPr>
        <w:jc w:val="center"/>
      </w:pPr>
      <w:r w:rsidRPr="00E73C8E">
        <w:rPr>
          <w:noProof/>
          <w:lang w:eastAsia="ru-RU"/>
        </w:rPr>
        <w:lastRenderedPageBreak/>
        <w:drawing>
          <wp:inline distT="0" distB="0" distL="0" distR="0" wp14:anchorId="184E9157" wp14:editId="192A7818">
            <wp:extent cx="5338762" cy="1354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190" cy="135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1E" w:rsidRPr="005846E5" w:rsidRDefault="004C58DE" w:rsidP="005846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6E5">
        <w:rPr>
          <w:rFonts w:ascii="Times New Roman" w:hAnsi="Times New Roman" w:cs="Times New Roman"/>
          <w:sz w:val="24"/>
          <w:szCs w:val="24"/>
        </w:rPr>
        <w:t xml:space="preserve">Над списком сообщений можно выполнять </w:t>
      </w:r>
      <w:r w:rsidR="00A66913" w:rsidRPr="005846E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5846E5">
        <w:rPr>
          <w:rFonts w:ascii="Times New Roman" w:hAnsi="Times New Roman" w:cs="Times New Roman"/>
          <w:sz w:val="24"/>
          <w:szCs w:val="24"/>
        </w:rPr>
        <w:t>массовые действия:</w:t>
      </w:r>
    </w:p>
    <w:p w:rsidR="004C58DE" w:rsidRPr="00B72DCF" w:rsidRDefault="004C58DE" w:rsidP="00B72DC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CF">
        <w:rPr>
          <w:rFonts w:ascii="Times New Roman" w:hAnsi="Times New Roman" w:cs="Times New Roman"/>
          <w:sz w:val="24"/>
          <w:szCs w:val="24"/>
        </w:rPr>
        <w:t xml:space="preserve">Пометить выделенные сообщения </w:t>
      </w:r>
      <w:proofErr w:type="gramStart"/>
      <w:r w:rsidRPr="00B72DCF">
        <w:rPr>
          <w:rFonts w:ascii="Times New Roman" w:hAnsi="Times New Roman" w:cs="Times New Roman"/>
          <w:sz w:val="24"/>
          <w:szCs w:val="24"/>
        </w:rPr>
        <w:t>прочитанными</w:t>
      </w:r>
      <w:proofErr w:type="gramEnd"/>
      <w:r w:rsidRPr="00B72DCF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917859" w:rsidRPr="00B72DCF">
        <w:rPr>
          <w:rFonts w:ascii="Times New Roman" w:hAnsi="Times New Roman" w:cs="Times New Roman"/>
          <w:sz w:val="24"/>
          <w:szCs w:val="24"/>
        </w:rPr>
        <w:t>необходимо выделить сообщения, установив рядом с ними флаг, и нажать на кнопку «Прочитано» на панели инструментов.</w:t>
      </w:r>
    </w:p>
    <w:p w:rsidR="00917859" w:rsidRPr="00B72DCF" w:rsidRDefault="004C58DE" w:rsidP="00B72DC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CF">
        <w:rPr>
          <w:rFonts w:ascii="Times New Roman" w:hAnsi="Times New Roman" w:cs="Times New Roman"/>
          <w:sz w:val="24"/>
          <w:szCs w:val="24"/>
        </w:rPr>
        <w:t>Удалить выделенные сообщени</w:t>
      </w:r>
      <w:r w:rsidR="00DD62AC" w:rsidRPr="00B72DCF">
        <w:rPr>
          <w:rFonts w:ascii="Times New Roman" w:hAnsi="Times New Roman" w:cs="Times New Roman"/>
          <w:sz w:val="24"/>
          <w:szCs w:val="24"/>
        </w:rPr>
        <w:t>я</w:t>
      </w:r>
      <w:r w:rsidR="00917859" w:rsidRPr="00B72DCF">
        <w:rPr>
          <w:rFonts w:ascii="Times New Roman" w:hAnsi="Times New Roman" w:cs="Times New Roman"/>
          <w:sz w:val="24"/>
          <w:szCs w:val="24"/>
        </w:rPr>
        <w:t>. Для этого необходимо выделить сообщения, установив рядом с ними флаг, и нажать на кнопку «Удалить» на панели инструментов.</w:t>
      </w:r>
    </w:p>
    <w:p w:rsidR="00917859" w:rsidRDefault="00917859" w:rsidP="0064512B">
      <w:pPr>
        <w:pStyle w:val="a3"/>
        <w:ind w:left="0"/>
        <w:jc w:val="center"/>
      </w:pPr>
      <w:r w:rsidRPr="00917859">
        <w:rPr>
          <w:noProof/>
          <w:lang w:eastAsia="ru-RU"/>
        </w:rPr>
        <w:drawing>
          <wp:inline distT="0" distB="0" distL="0" distR="0" wp14:anchorId="0D4E011F" wp14:editId="048DB1EC">
            <wp:extent cx="5140033" cy="29432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1712" cy="294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9B" w:rsidRPr="00744E9B" w:rsidRDefault="00744E9B" w:rsidP="00A66913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" w:name="_Toc189019"/>
      <w:r w:rsidRPr="00744E9B">
        <w:rPr>
          <w:rFonts w:ascii="Times New Roman" w:eastAsiaTheme="minorHAnsi" w:hAnsi="Times New Roman" w:cs="Times New Roman"/>
          <w:bCs w:val="0"/>
          <w:color w:val="FF0000"/>
          <w:sz w:val="24"/>
          <w:szCs w:val="24"/>
        </w:rPr>
        <w:t xml:space="preserve">!!! </w:t>
      </w:r>
      <w:r w:rsidRPr="00744E9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Для того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чтобы вкладка «Сообщения» появилась в профиле пользователей</w:t>
      </w:r>
      <w:r w:rsidR="009C21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необходимо в «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t>NewsMine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/Настройки ПИП»</w:t>
      </w:r>
      <w:r w:rsidR="009C21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на вкладке «Настройки профиля пользователя» установить флаг «Сообщения». Дополнительно для данной вкладки вы можете указать ранг клиента, контактным лицам которого будет доступен данный пункт.</w:t>
      </w:r>
    </w:p>
    <w:p w:rsidR="000C2EA4" w:rsidRPr="00AD76F7" w:rsidRDefault="00A66913" w:rsidP="00A66913">
      <w:pPr>
        <w:pStyle w:val="1"/>
        <w:rPr>
          <w:rFonts w:ascii="Times New Roman" w:hAnsi="Times New Roman" w:cs="Times New Roman"/>
        </w:rPr>
      </w:pPr>
      <w:r w:rsidRPr="00AD76F7">
        <w:rPr>
          <w:rFonts w:ascii="Times New Roman" w:hAnsi="Times New Roman" w:cs="Times New Roman"/>
        </w:rPr>
        <w:t>Автоматические сообщения</w:t>
      </w:r>
      <w:bookmarkEnd w:id="4"/>
    </w:p>
    <w:p w:rsidR="00156F46" w:rsidRDefault="00A66913" w:rsidP="00156F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7BC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BB67BC">
        <w:rPr>
          <w:rFonts w:ascii="Times New Roman" w:hAnsi="Times New Roman" w:cs="Times New Roman"/>
          <w:sz w:val="24"/>
          <w:szCs w:val="24"/>
        </w:rPr>
        <w:t xml:space="preserve"> может автоматически оповещать пользователя о произошедших или предстоящих событиях.</w:t>
      </w:r>
      <w:proofErr w:type="gramEnd"/>
      <w:r w:rsidRPr="00BB67BC">
        <w:rPr>
          <w:rFonts w:ascii="Times New Roman" w:hAnsi="Times New Roman" w:cs="Times New Roman"/>
          <w:sz w:val="24"/>
          <w:szCs w:val="24"/>
        </w:rPr>
        <w:t xml:space="preserve"> </w:t>
      </w:r>
      <w:r w:rsidR="00F324EC" w:rsidRPr="00BB67BC">
        <w:rPr>
          <w:rFonts w:ascii="Times New Roman" w:hAnsi="Times New Roman" w:cs="Times New Roman"/>
          <w:sz w:val="24"/>
          <w:szCs w:val="24"/>
        </w:rPr>
        <w:t>На текущий момент</w:t>
      </w:r>
      <w:r w:rsidRPr="00BB67BC">
        <w:rPr>
          <w:rFonts w:ascii="Times New Roman" w:hAnsi="Times New Roman" w:cs="Times New Roman"/>
          <w:sz w:val="24"/>
          <w:szCs w:val="24"/>
        </w:rPr>
        <w:t xml:space="preserve"> реализованы оповещени</w:t>
      </w:r>
      <w:r w:rsidR="0077596A" w:rsidRPr="00BB67BC">
        <w:rPr>
          <w:rFonts w:ascii="Times New Roman" w:hAnsi="Times New Roman" w:cs="Times New Roman"/>
          <w:sz w:val="24"/>
          <w:szCs w:val="24"/>
        </w:rPr>
        <w:t>я</w:t>
      </w:r>
      <w:r w:rsidRPr="00BB67BC">
        <w:rPr>
          <w:rFonts w:ascii="Times New Roman" w:hAnsi="Times New Roman" w:cs="Times New Roman"/>
          <w:sz w:val="24"/>
          <w:szCs w:val="24"/>
        </w:rPr>
        <w:t xml:space="preserve"> о следующих событиях:</w:t>
      </w:r>
    </w:p>
    <w:p w:rsidR="0077596A" w:rsidRPr="00156F46" w:rsidRDefault="0077596A" w:rsidP="00156F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46">
        <w:rPr>
          <w:rFonts w:ascii="Times New Roman" w:hAnsi="Times New Roman" w:cs="Times New Roman"/>
          <w:sz w:val="24"/>
          <w:szCs w:val="24"/>
        </w:rPr>
        <w:lastRenderedPageBreak/>
        <w:t>Приветственное сообщение после регистрации пользователя</w:t>
      </w:r>
      <w:r w:rsidR="00B840EC">
        <w:rPr>
          <w:rFonts w:ascii="Times New Roman" w:hAnsi="Times New Roman" w:cs="Times New Roman"/>
          <w:sz w:val="24"/>
          <w:szCs w:val="24"/>
        </w:rPr>
        <w:t>;</w:t>
      </w:r>
    </w:p>
    <w:p w:rsidR="0077596A" w:rsidRPr="00156F46" w:rsidRDefault="009C3581" w:rsidP="00156F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46">
        <w:rPr>
          <w:rFonts w:ascii="Times New Roman" w:hAnsi="Times New Roman" w:cs="Times New Roman"/>
          <w:sz w:val="24"/>
          <w:szCs w:val="24"/>
        </w:rPr>
        <w:t>Наличие нового счета</w:t>
      </w:r>
      <w:r w:rsidR="00B840EC">
        <w:rPr>
          <w:rFonts w:ascii="Times New Roman" w:hAnsi="Times New Roman" w:cs="Times New Roman"/>
          <w:sz w:val="24"/>
          <w:szCs w:val="24"/>
        </w:rPr>
        <w:t>;</w:t>
      </w:r>
    </w:p>
    <w:p w:rsidR="009C3581" w:rsidRPr="00156F46" w:rsidRDefault="009C3581" w:rsidP="00156F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46">
        <w:rPr>
          <w:rFonts w:ascii="Times New Roman" w:hAnsi="Times New Roman" w:cs="Times New Roman"/>
          <w:sz w:val="24"/>
          <w:szCs w:val="24"/>
        </w:rPr>
        <w:t>Наличие ответа на заявку от ГЛ и ЛК</w:t>
      </w:r>
      <w:r w:rsidR="00B840EC">
        <w:rPr>
          <w:rFonts w:ascii="Times New Roman" w:hAnsi="Times New Roman" w:cs="Times New Roman"/>
          <w:sz w:val="24"/>
          <w:szCs w:val="24"/>
        </w:rPr>
        <w:t>;</w:t>
      </w:r>
    </w:p>
    <w:p w:rsidR="009C3581" w:rsidRPr="00156F46" w:rsidRDefault="009C3581" w:rsidP="00156F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46">
        <w:rPr>
          <w:rFonts w:ascii="Times New Roman" w:hAnsi="Times New Roman" w:cs="Times New Roman"/>
          <w:sz w:val="24"/>
          <w:szCs w:val="24"/>
        </w:rPr>
        <w:t>Напоминание о предстоящем мероприятии образовательных услуг</w:t>
      </w:r>
      <w:r w:rsidR="00B840EC">
        <w:rPr>
          <w:rFonts w:ascii="Times New Roman" w:hAnsi="Times New Roman" w:cs="Times New Roman"/>
          <w:sz w:val="24"/>
          <w:szCs w:val="24"/>
        </w:rPr>
        <w:t>.</w:t>
      </w:r>
    </w:p>
    <w:p w:rsidR="009C3581" w:rsidRDefault="009C3581" w:rsidP="009C3581">
      <w:pPr>
        <w:pStyle w:val="2"/>
      </w:pPr>
      <w:bookmarkStart w:id="5" w:name="_Toc189020"/>
      <w:r>
        <w:t>Приветственное сообщение после регистрации пользователя</w:t>
      </w:r>
      <w:bookmarkEnd w:id="5"/>
    </w:p>
    <w:p w:rsidR="00A66913" w:rsidRPr="00E74B3B" w:rsidRDefault="009C3581" w:rsidP="00E74B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B3B">
        <w:rPr>
          <w:rFonts w:ascii="Times New Roman" w:hAnsi="Times New Roman" w:cs="Times New Roman"/>
          <w:sz w:val="24"/>
          <w:szCs w:val="24"/>
        </w:rPr>
        <w:t xml:space="preserve">Данное сообщение будет приходить пользователю после того, как он перейдет по ссылке из </w:t>
      </w:r>
      <w:r w:rsidR="00D13AAB" w:rsidRPr="00E74B3B">
        <w:rPr>
          <w:rFonts w:ascii="Times New Roman" w:hAnsi="Times New Roman" w:cs="Times New Roman"/>
          <w:sz w:val="24"/>
          <w:szCs w:val="24"/>
        </w:rPr>
        <w:t xml:space="preserve">приветственного </w:t>
      </w:r>
      <w:r w:rsidRPr="00E74B3B">
        <w:rPr>
          <w:rFonts w:ascii="Times New Roman" w:hAnsi="Times New Roman" w:cs="Times New Roman"/>
          <w:sz w:val="24"/>
          <w:szCs w:val="24"/>
        </w:rPr>
        <w:t xml:space="preserve">письма. </w:t>
      </w:r>
    </w:p>
    <w:p w:rsidR="00D13AAB" w:rsidRDefault="00D13AAB" w:rsidP="00D13AAB">
      <w:pPr>
        <w:jc w:val="both"/>
      </w:pPr>
      <w:r w:rsidRPr="00D13AAB">
        <w:rPr>
          <w:noProof/>
          <w:lang w:eastAsia="ru-RU"/>
        </w:rPr>
        <w:drawing>
          <wp:inline distT="0" distB="0" distL="0" distR="0" wp14:anchorId="4AEF4BED" wp14:editId="5940AED8">
            <wp:extent cx="5940425" cy="13040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AB" w:rsidRPr="008433F0" w:rsidRDefault="002D13EE" w:rsidP="0067354B">
      <w:pPr>
        <w:pStyle w:val="3"/>
        <w:rPr>
          <w:rFonts w:ascii="Times New Roman" w:hAnsi="Times New Roman" w:cs="Times New Roman"/>
        </w:rPr>
      </w:pPr>
      <w:bookmarkStart w:id="6" w:name="_Toc189021"/>
      <w:r w:rsidRPr="008433F0">
        <w:rPr>
          <w:rFonts w:ascii="Times New Roman" w:hAnsi="Times New Roman" w:cs="Times New Roman"/>
        </w:rPr>
        <w:t>Настройки для приветственных сообщений</w:t>
      </w:r>
      <w:bookmarkEnd w:id="6"/>
    </w:p>
    <w:p w:rsidR="002D13EE" w:rsidRPr="00420553" w:rsidRDefault="001A6164" w:rsidP="004205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553">
        <w:rPr>
          <w:rFonts w:ascii="Times New Roman" w:hAnsi="Times New Roman" w:cs="Times New Roman"/>
          <w:sz w:val="24"/>
          <w:szCs w:val="24"/>
        </w:rPr>
        <w:t>Для того чтобы пользовател</w:t>
      </w:r>
      <w:r w:rsidR="00602F14" w:rsidRPr="00420553">
        <w:rPr>
          <w:rFonts w:ascii="Times New Roman" w:hAnsi="Times New Roman" w:cs="Times New Roman"/>
          <w:sz w:val="24"/>
          <w:szCs w:val="24"/>
        </w:rPr>
        <w:t xml:space="preserve">ям отправлялись такие сообщения, необходимо настроить </w:t>
      </w:r>
      <w:r w:rsidR="00866FB0" w:rsidRPr="00420553">
        <w:rPr>
          <w:rFonts w:ascii="Times New Roman" w:hAnsi="Times New Roman" w:cs="Times New Roman"/>
          <w:sz w:val="24"/>
          <w:szCs w:val="24"/>
        </w:rPr>
        <w:t>т</w:t>
      </w:r>
      <w:r w:rsidR="00602F14" w:rsidRPr="00420553">
        <w:rPr>
          <w:rFonts w:ascii="Times New Roman" w:hAnsi="Times New Roman" w:cs="Times New Roman"/>
          <w:sz w:val="24"/>
          <w:szCs w:val="24"/>
        </w:rPr>
        <w:t>ип события</w:t>
      </w:r>
      <w:r w:rsidR="00866FB0" w:rsidRPr="00420553">
        <w:rPr>
          <w:rFonts w:ascii="Times New Roman" w:hAnsi="Times New Roman" w:cs="Times New Roman"/>
          <w:sz w:val="24"/>
          <w:szCs w:val="24"/>
        </w:rPr>
        <w:t xml:space="preserve"> «Приветственное письмо»</w:t>
      </w:r>
      <w:r w:rsidR="00602F14" w:rsidRPr="00420553">
        <w:rPr>
          <w:rFonts w:ascii="Times New Roman" w:hAnsi="Times New Roman" w:cs="Times New Roman"/>
          <w:sz w:val="24"/>
          <w:szCs w:val="24"/>
        </w:rPr>
        <w:t xml:space="preserve"> в справочнике «Тип события </w:t>
      </w:r>
      <w:r w:rsidR="00602F14" w:rsidRPr="00420553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602F14" w:rsidRPr="00420553">
        <w:rPr>
          <w:rFonts w:ascii="Times New Roman" w:hAnsi="Times New Roman" w:cs="Times New Roman"/>
          <w:sz w:val="24"/>
          <w:szCs w:val="24"/>
        </w:rPr>
        <w:t>».</w:t>
      </w:r>
    </w:p>
    <w:p w:rsidR="00FC5ECC" w:rsidRDefault="002D13EE" w:rsidP="00EF1B96">
      <w:pPr>
        <w:jc w:val="center"/>
      </w:pPr>
      <w:r w:rsidRPr="002D13EE">
        <w:rPr>
          <w:noProof/>
          <w:lang w:eastAsia="ru-RU"/>
        </w:rPr>
        <w:drawing>
          <wp:inline distT="0" distB="0" distL="0" distR="0" wp14:anchorId="218075F4" wp14:editId="5839D12E">
            <wp:extent cx="4324350" cy="2581702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58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96" w:rsidRPr="004008D7" w:rsidRDefault="00EF1B96" w:rsidP="004008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8D7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4008D7">
        <w:rPr>
          <w:rFonts w:ascii="Times New Roman" w:hAnsi="Times New Roman" w:cs="Times New Roman"/>
          <w:sz w:val="24"/>
          <w:szCs w:val="24"/>
        </w:rPr>
        <w:t xml:space="preserve"> Все поля настраиваются разработчиками. Вы можете поменять значение флага «Активный», после чего провести «Синхронизацию типов событий».</w:t>
      </w:r>
    </w:p>
    <w:p w:rsidR="004D5AEA" w:rsidRPr="004008D7" w:rsidRDefault="004D5AEA" w:rsidP="004008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Pr="004008D7">
        <w:rPr>
          <w:rFonts w:ascii="Times New Roman" w:hAnsi="Times New Roman" w:cs="Times New Roman"/>
          <w:sz w:val="24"/>
          <w:szCs w:val="24"/>
        </w:rPr>
        <w:t xml:space="preserve">Если вы хотите поменять текст события, то это нужно делать в </w:t>
      </w:r>
      <w:r w:rsidRPr="004008D7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4008D7">
        <w:rPr>
          <w:rFonts w:ascii="Times New Roman" w:hAnsi="Times New Roman" w:cs="Times New Roman"/>
          <w:sz w:val="24"/>
          <w:szCs w:val="24"/>
        </w:rPr>
        <w:t xml:space="preserve"> в пункте «Сообщения/Типы событий».</w:t>
      </w:r>
      <w:r w:rsidR="00F324EC" w:rsidRPr="004008D7">
        <w:rPr>
          <w:rFonts w:ascii="Times New Roman" w:hAnsi="Times New Roman" w:cs="Times New Roman"/>
          <w:sz w:val="24"/>
          <w:szCs w:val="24"/>
        </w:rPr>
        <w:t xml:space="preserve"> «Синхронизацию типов событий» после этого производить не следует.</w:t>
      </w:r>
    </w:p>
    <w:p w:rsidR="006D4F94" w:rsidRPr="00BC09A7" w:rsidRDefault="006D4F94" w:rsidP="006D4F94">
      <w:pPr>
        <w:pStyle w:val="2"/>
        <w:rPr>
          <w:rFonts w:ascii="Times New Roman" w:hAnsi="Times New Roman" w:cs="Times New Roman"/>
        </w:rPr>
      </w:pPr>
      <w:bookmarkStart w:id="7" w:name="_Toc189022"/>
      <w:r w:rsidRPr="00BC09A7">
        <w:rPr>
          <w:rFonts w:ascii="Times New Roman" w:hAnsi="Times New Roman" w:cs="Times New Roman"/>
        </w:rPr>
        <w:lastRenderedPageBreak/>
        <w:t>Сообщение о наличии нового счета</w:t>
      </w:r>
      <w:bookmarkEnd w:id="7"/>
    </w:p>
    <w:p w:rsidR="003E43A8" w:rsidRDefault="006D4F94" w:rsidP="003E43A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299">
        <w:rPr>
          <w:rFonts w:ascii="Times New Roman" w:hAnsi="Times New Roman" w:cs="Times New Roman"/>
          <w:sz w:val="24"/>
          <w:szCs w:val="24"/>
        </w:rPr>
        <w:t>Данное сообщение будет приходить пользователю (контактному лицу)</w:t>
      </w:r>
      <w:r w:rsidR="00FC5ECC" w:rsidRPr="00711299">
        <w:rPr>
          <w:rFonts w:ascii="Times New Roman" w:hAnsi="Times New Roman" w:cs="Times New Roman"/>
          <w:sz w:val="24"/>
          <w:szCs w:val="24"/>
        </w:rPr>
        <w:t xml:space="preserve"> при следующих условиях:</w:t>
      </w:r>
    </w:p>
    <w:p w:rsidR="003E43A8" w:rsidRPr="003E43A8" w:rsidRDefault="006D4F94" w:rsidP="003E43A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A8">
        <w:rPr>
          <w:rFonts w:ascii="Times New Roman" w:hAnsi="Times New Roman" w:cs="Times New Roman"/>
          <w:sz w:val="24"/>
          <w:szCs w:val="24"/>
        </w:rPr>
        <w:t>у клиента</w:t>
      </w:r>
      <w:r w:rsidR="000C07F3" w:rsidRPr="003E43A8">
        <w:rPr>
          <w:rFonts w:ascii="Times New Roman" w:hAnsi="Times New Roman" w:cs="Times New Roman"/>
          <w:sz w:val="24"/>
          <w:szCs w:val="24"/>
        </w:rPr>
        <w:t xml:space="preserve"> создали новый счет, который соответствует параметрам из Свойств учета на вкладке «</w:t>
      </w:r>
      <w:r w:rsidR="000C07F3" w:rsidRPr="003E43A8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0C07F3" w:rsidRPr="003E43A8">
        <w:rPr>
          <w:rFonts w:ascii="Times New Roman" w:hAnsi="Times New Roman" w:cs="Times New Roman"/>
          <w:sz w:val="24"/>
          <w:szCs w:val="24"/>
        </w:rPr>
        <w:t>» в блоке «Документы взаиморасчетов»</w:t>
      </w:r>
      <w:r w:rsidR="00174371" w:rsidRPr="003E43A8">
        <w:rPr>
          <w:rFonts w:ascii="Times New Roman" w:hAnsi="Times New Roman" w:cs="Times New Roman"/>
          <w:sz w:val="24"/>
          <w:szCs w:val="24"/>
        </w:rPr>
        <w:t>;</w:t>
      </w:r>
    </w:p>
    <w:p w:rsidR="00FC5ECC" w:rsidRPr="003E43A8" w:rsidRDefault="00760E7A" w:rsidP="003E43A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A8">
        <w:rPr>
          <w:rFonts w:ascii="Times New Roman" w:hAnsi="Times New Roman" w:cs="Times New Roman"/>
          <w:sz w:val="24"/>
          <w:szCs w:val="24"/>
        </w:rPr>
        <w:t>п</w:t>
      </w:r>
      <w:r w:rsidR="00FC5ECC" w:rsidRPr="003E43A8">
        <w:rPr>
          <w:rFonts w:ascii="Times New Roman" w:hAnsi="Times New Roman" w:cs="Times New Roman"/>
          <w:sz w:val="24"/>
          <w:szCs w:val="24"/>
        </w:rPr>
        <w:t xml:space="preserve">роизошла </w:t>
      </w:r>
      <w:r w:rsidR="005E7563" w:rsidRPr="003E43A8">
        <w:rPr>
          <w:rFonts w:ascii="Times New Roman" w:hAnsi="Times New Roman" w:cs="Times New Roman"/>
          <w:sz w:val="24"/>
          <w:szCs w:val="24"/>
        </w:rPr>
        <w:t>«</w:t>
      </w:r>
      <w:r w:rsidR="00FC5ECC" w:rsidRPr="003E43A8">
        <w:rPr>
          <w:rFonts w:ascii="Times New Roman" w:hAnsi="Times New Roman" w:cs="Times New Roman"/>
          <w:sz w:val="24"/>
          <w:szCs w:val="24"/>
        </w:rPr>
        <w:t>Синхронизация документов взаиморасчетов</w:t>
      </w:r>
      <w:r w:rsidR="005E7563" w:rsidRPr="003E43A8">
        <w:rPr>
          <w:rFonts w:ascii="Times New Roman" w:hAnsi="Times New Roman" w:cs="Times New Roman"/>
          <w:sz w:val="24"/>
          <w:szCs w:val="24"/>
        </w:rPr>
        <w:t>»</w:t>
      </w:r>
      <w:r w:rsidR="00FC5ECC" w:rsidRPr="003E43A8">
        <w:rPr>
          <w:rFonts w:ascii="Times New Roman" w:hAnsi="Times New Roman" w:cs="Times New Roman"/>
          <w:sz w:val="24"/>
          <w:szCs w:val="24"/>
        </w:rPr>
        <w:t xml:space="preserve">, в результате чего документ появляется в </w:t>
      </w:r>
      <w:proofErr w:type="spellStart"/>
      <w:r w:rsidR="00FC5ECC" w:rsidRPr="003E43A8">
        <w:rPr>
          <w:rFonts w:ascii="Times New Roman" w:hAnsi="Times New Roman" w:cs="Times New Roman"/>
          <w:sz w:val="24"/>
          <w:szCs w:val="24"/>
        </w:rPr>
        <w:t>виджете</w:t>
      </w:r>
      <w:proofErr w:type="spellEnd"/>
      <w:r w:rsidR="00FC5ECC" w:rsidRPr="003E43A8">
        <w:rPr>
          <w:rFonts w:ascii="Times New Roman" w:hAnsi="Times New Roman" w:cs="Times New Roman"/>
          <w:sz w:val="24"/>
          <w:szCs w:val="24"/>
        </w:rPr>
        <w:t xml:space="preserve"> </w:t>
      </w:r>
      <w:r w:rsidR="005E7563" w:rsidRPr="003E43A8">
        <w:rPr>
          <w:rFonts w:ascii="Times New Roman" w:hAnsi="Times New Roman" w:cs="Times New Roman"/>
          <w:sz w:val="24"/>
          <w:szCs w:val="24"/>
        </w:rPr>
        <w:t>«</w:t>
      </w:r>
      <w:r w:rsidR="00FC5ECC" w:rsidRPr="003E43A8">
        <w:rPr>
          <w:rFonts w:ascii="Times New Roman" w:hAnsi="Times New Roman" w:cs="Times New Roman"/>
          <w:sz w:val="24"/>
          <w:szCs w:val="24"/>
        </w:rPr>
        <w:t>Список счетов</w:t>
      </w:r>
      <w:r w:rsidR="005E7563" w:rsidRPr="003E43A8">
        <w:rPr>
          <w:rFonts w:ascii="Times New Roman" w:hAnsi="Times New Roman" w:cs="Times New Roman"/>
          <w:sz w:val="24"/>
          <w:szCs w:val="24"/>
        </w:rPr>
        <w:t>»</w:t>
      </w:r>
      <w:r w:rsidR="005D4166">
        <w:rPr>
          <w:rFonts w:ascii="Times New Roman" w:hAnsi="Times New Roman" w:cs="Times New Roman"/>
          <w:sz w:val="24"/>
          <w:szCs w:val="24"/>
        </w:rPr>
        <w:t>.</w:t>
      </w:r>
    </w:p>
    <w:p w:rsidR="00CA4294" w:rsidRDefault="00331DC0" w:rsidP="00222816">
      <w:pPr>
        <w:tabs>
          <w:tab w:val="left" w:pos="1125"/>
        </w:tabs>
        <w:jc w:val="center"/>
      </w:pPr>
      <w:r w:rsidRPr="00331DC0">
        <w:rPr>
          <w:noProof/>
          <w:lang w:eastAsia="ru-RU"/>
        </w:rPr>
        <w:drawing>
          <wp:inline distT="0" distB="0" distL="0" distR="0" wp14:anchorId="021D0639" wp14:editId="2E845C00">
            <wp:extent cx="4944165" cy="1590897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B0" w:rsidRPr="00A17499" w:rsidRDefault="00866FB0" w:rsidP="00AC2C54">
      <w:pPr>
        <w:pStyle w:val="3"/>
        <w:rPr>
          <w:rFonts w:ascii="Times New Roman" w:hAnsi="Times New Roman" w:cs="Times New Roman"/>
        </w:rPr>
      </w:pPr>
      <w:bookmarkStart w:id="8" w:name="_Toc189023"/>
      <w:r w:rsidRPr="00A17499">
        <w:rPr>
          <w:rFonts w:ascii="Times New Roman" w:hAnsi="Times New Roman" w:cs="Times New Roman"/>
        </w:rPr>
        <w:t>Настройки для сообщений о наличии нового счета</w:t>
      </w:r>
      <w:bookmarkEnd w:id="8"/>
    </w:p>
    <w:p w:rsidR="00A67B27" w:rsidRPr="000F0104" w:rsidRDefault="00A67B27" w:rsidP="000F01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104">
        <w:rPr>
          <w:rFonts w:ascii="Times New Roman" w:hAnsi="Times New Roman" w:cs="Times New Roman"/>
          <w:sz w:val="24"/>
          <w:szCs w:val="24"/>
        </w:rPr>
        <w:t>Для того чтобы пользователям отправлялись такие сообщения, необходимо настроить тип события «</w:t>
      </w:r>
      <w:r w:rsidR="00760E7A" w:rsidRPr="000F0104">
        <w:rPr>
          <w:rFonts w:ascii="Times New Roman" w:hAnsi="Times New Roman" w:cs="Times New Roman"/>
          <w:sz w:val="24"/>
          <w:szCs w:val="24"/>
        </w:rPr>
        <w:t>Наличие нового счета</w:t>
      </w:r>
      <w:r w:rsidRPr="000F0104">
        <w:rPr>
          <w:rFonts w:ascii="Times New Roman" w:hAnsi="Times New Roman" w:cs="Times New Roman"/>
          <w:sz w:val="24"/>
          <w:szCs w:val="24"/>
        </w:rPr>
        <w:t xml:space="preserve">» в справочнике «Тип события </w:t>
      </w:r>
      <w:r w:rsidRPr="000F0104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0F0104">
        <w:rPr>
          <w:rFonts w:ascii="Times New Roman" w:hAnsi="Times New Roman" w:cs="Times New Roman"/>
          <w:sz w:val="24"/>
          <w:szCs w:val="24"/>
        </w:rPr>
        <w:t>».</w:t>
      </w:r>
    </w:p>
    <w:p w:rsidR="00866FB0" w:rsidRDefault="00A67B27" w:rsidP="00A67B27">
      <w:pPr>
        <w:jc w:val="center"/>
      </w:pPr>
      <w:r w:rsidRPr="00A67B27">
        <w:rPr>
          <w:noProof/>
          <w:lang w:eastAsia="ru-RU"/>
        </w:rPr>
        <w:drawing>
          <wp:inline distT="0" distB="0" distL="0" distR="0" wp14:anchorId="2405F5D5" wp14:editId="13B4C09A">
            <wp:extent cx="4467225" cy="25366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5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F0" w:rsidRPr="00723538" w:rsidRDefault="00BB01F0" w:rsidP="007235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38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723538">
        <w:rPr>
          <w:rFonts w:ascii="Times New Roman" w:hAnsi="Times New Roman" w:cs="Times New Roman"/>
          <w:sz w:val="24"/>
          <w:szCs w:val="24"/>
        </w:rPr>
        <w:t xml:space="preserve"> Все поля настраиваются разработчиками. Вы можете поменять значение флага «Активный», после чего провести «Синхронизацию типов событий».</w:t>
      </w:r>
    </w:p>
    <w:p w:rsidR="009A358E" w:rsidRPr="00723538" w:rsidRDefault="00BB01F0" w:rsidP="0072353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5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Pr="00723538">
        <w:rPr>
          <w:rFonts w:ascii="Times New Roman" w:hAnsi="Times New Roman" w:cs="Times New Roman"/>
          <w:sz w:val="24"/>
          <w:szCs w:val="24"/>
        </w:rPr>
        <w:t xml:space="preserve">Если вы хотите поменять текст события, то это нужно делать в </w:t>
      </w:r>
      <w:r w:rsidRPr="00723538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723538">
        <w:rPr>
          <w:rFonts w:ascii="Times New Roman" w:hAnsi="Times New Roman" w:cs="Times New Roman"/>
          <w:sz w:val="24"/>
          <w:szCs w:val="24"/>
        </w:rPr>
        <w:t xml:space="preserve"> в пункте «Сообщения/Типы событий».</w:t>
      </w:r>
      <w:r w:rsidR="009A358E" w:rsidRPr="00723538">
        <w:rPr>
          <w:rFonts w:ascii="Times New Roman" w:hAnsi="Times New Roman" w:cs="Times New Roman"/>
          <w:sz w:val="24"/>
          <w:szCs w:val="24"/>
        </w:rPr>
        <w:t xml:space="preserve"> «Синхронизацию типов событий» после этого производить не следует.</w:t>
      </w:r>
    </w:p>
    <w:p w:rsidR="00FF5B35" w:rsidRPr="008B0EBB" w:rsidRDefault="00BB01F0" w:rsidP="008B0EBB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723538">
        <w:rPr>
          <w:rFonts w:ascii="Times New Roman" w:hAnsi="Times New Roman" w:cs="Times New Roman"/>
          <w:sz w:val="24"/>
          <w:szCs w:val="24"/>
        </w:rPr>
        <w:t xml:space="preserve">В данном типе события получателями являются личности, которые отбираются папкой </w:t>
      </w:r>
      <w:r w:rsidR="00FF5B35" w:rsidRPr="00723538">
        <w:rPr>
          <w:rFonts w:ascii="Times New Roman" w:hAnsi="Times New Roman" w:cs="Times New Roman"/>
          <w:sz w:val="24"/>
          <w:szCs w:val="24"/>
        </w:rPr>
        <w:t>«Со</w:t>
      </w:r>
      <w:r w:rsidR="00FF5B35" w:rsidRPr="008B0EBB">
        <w:rPr>
          <w:rFonts w:ascii="Times New Roman" w:hAnsi="Times New Roman" w:cs="Times New Roman"/>
          <w:sz w:val="24"/>
          <w:szCs w:val="24"/>
        </w:rPr>
        <w:t>бытие: о наличии нового счета»</w:t>
      </w:r>
      <w:r w:rsidR="0037389C" w:rsidRPr="008B0EBB">
        <w:rPr>
          <w:rFonts w:ascii="Times New Roman" w:hAnsi="Times New Roman" w:cs="Times New Roman"/>
          <w:sz w:val="24"/>
          <w:szCs w:val="24"/>
        </w:rPr>
        <w:t>. Это личности:</w:t>
      </w:r>
    </w:p>
    <w:p w:rsidR="00FF5B35" w:rsidRPr="008B0EBB" w:rsidRDefault="00FF5B35" w:rsidP="008B0EBB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8B0EBB">
        <w:rPr>
          <w:rFonts w:ascii="Times New Roman" w:hAnsi="Times New Roman" w:cs="Times New Roman"/>
          <w:sz w:val="24"/>
          <w:szCs w:val="24"/>
        </w:rPr>
        <w:lastRenderedPageBreak/>
        <w:t>которым открыт доступ к ЛК</w:t>
      </w:r>
      <w:r w:rsidR="00CA4B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5B35" w:rsidRPr="008B0EBB" w:rsidRDefault="00FF5B35" w:rsidP="008B0EBB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B0EBB">
        <w:rPr>
          <w:rFonts w:ascii="Times New Roman" w:hAnsi="Times New Roman" w:cs="Times New Roman"/>
          <w:sz w:val="24"/>
          <w:szCs w:val="24"/>
        </w:rPr>
        <w:t>у которых есть роль «Отображать список счетов/актов, заказ счетов/актов»</w:t>
      </w:r>
      <w:r w:rsidR="00CA4B5B">
        <w:rPr>
          <w:rFonts w:ascii="Times New Roman" w:hAnsi="Times New Roman" w:cs="Times New Roman"/>
          <w:sz w:val="24"/>
          <w:szCs w:val="24"/>
        </w:rPr>
        <w:t>.</w:t>
      </w:r>
    </w:p>
    <w:p w:rsidR="00FF5B35" w:rsidRDefault="00FF5B35" w:rsidP="00FF5B35">
      <w:pPr>
        <w:pStyle w:val="a3"/>
      </w:pPr>
    </w:p>
    <w:p w:rsidR="0038745A" w:rsidRPr="003D6F4E" w:rsidRDefault="0067354B" w:rsidP="00760E7A">
      <w:pPr>
        <w:pStyle w:val="2"/>
        <w:rPr>
          <w:rFonts w:ascii="Times New Roman" w:hAnsi="Times New Roman" w:cs="Times New Roman"/>
        </w:rPr>
      </w:pPr>
      <w:bookmarkStart w:id="9" w:name="_Toc189024"/>
      <w:r w:rsidRPr="003D6F4E">
        <w:rPr>
          <w:rFonts w:ascii="Times New Roman" w:hAnsi="Times New Roman" w:cs="Times New Roman"/>
        </w:rPr>
        <w:t>Сообщение о появлении ответа от ГЛ</w:t>
      </w:r>
      <w:bookmarkEnd w:id="9"/>
    </w:p>
    <w:p w:rsidR="007A3E00" w:rsidRPr="00D2473E" w:rsidRDefault="00760E7A" w:rsidP="00D2473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>Данное сообщение будет приходить пользователю</w:t>
      </w:r>
      <w:r w:rsidR="007A3E00" w:rsidRPr="00D2473E">
        <w:rPr>
          <w:rFonts w:ascii="Times New Roman" w:hAnsi="Times New Roman" w:cs="Times New Roman"/>
          <w:sz w:val="24"/>
          <w:szCs w:val="24"/>
        </w:rPr>
        <w:t xml:space="preserve"> при выполнении следующих условий:</w:t>
      </w:r>
    </w:p>
    <w:p w:rsidR="007A3E00" w:rsidRPr="00D2473E" w:rsidRDefault="007A3E00" w:rsidP="00D2473E">
      <w:pPr>
        <w:pStyle w:val="a3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>В</w:t>
      </w:r>
      <w:r w:rsidR="005D31AD">
        <w:rPr>
          <w:rFonts w:ascii="Times New Roman" w:hAnsi="Times New Roman" w:cs="Times New Roman"/>
          <w:sz w:val="24"/>
          <w:szCs w:val="24"/>
        </w:rPr>
        <w:t xml:space="preserve"> КИС «</w:t>
      </w:r>
      <w:r w:rsidR="00760E7A" w:rsidRPr="00D2473E">
        <w:rPr>
          <w:rFonts w:ascii="Times New Roman" w:hAnsi="Times New Roman" w:cs="Times New Roman"/>
          <w:sz w:val="24"/>
          <w:szCs w:val="24"/>
        </w:rPr>
        <w:t>Восточный экспресс</w:t>
      </w:r>
      <w:r w:rsidR="005D31AD">
        <w:rPr>
          <w:rFonts w:ascii="Times New Roman" w:hAnsi="Times New Roman" w:cs="Times New Roman"/>
          <w:sz w:val="24"/>
          <w:szCs w:val="24"/>
        </w:rPr>
        <w:t>»</w:t>
      </w:r>
      <w:r w:rsidR="00760E7A" w:rsidRPr="00D2473E">
        <w:rPr>
          <w:rFonts w:ascii="Times New Roman" w:hAnsi="Times New Roman" w:cs="Times New Roman"/>
          <w:sz w:val="24"/>
          <w:szCs w:val="24"/>
        </w:rPr>
        <w:t xml:space="preserve"> успешно завершили заявку ГЛ от данного контактного лица. </w:t>
      </w:r>
    </w:p>
    <w:p w:rsidR="00760E7A" w:rsidRPr="00D2473E" w:rsidRDefault="00760E7A" w:rsidP="00D2473E">
      <w:pPr>
        <w:pStyle w:val="a3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При этом заявку перевели в соответствующее состояние с помощью действия с </w:t>
      </w:r>
      <w:proofErr w:type="gramStart"/>
      <w:r w:rsidRPr="00D2473E">
        <w:rPr>
          <w:rFonts w:ascii="Times New Roman" w:hAnsi="Times New Roman" w:cs="Times New Roman"/>
          <w:sz w:val="24"/>
          <w:szCs w:val="24"/>
        </w:rPr>
        <w:t>пост-методом</w:t>
      </w:r>
      <w:proofErr w:type="gramEnd"/>
      <w:r w:rsidRPr="00D2473E">
        <w:rPr>
          <w:rFonts w:ascii="Times New Roman" w:hAnsi="Times New Roman" w:cs="Times New Roman"/>
          <w:sz w:val="24"/>
          <w:szCs w:val="24"/>
        </w:rPr>
        <w:t xml:space="preserve"> </w:t>
      </w:r>
      <w:r w:rsidR="00FD77F4" w:rsidRPr="00D247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473E">
        <w:rPr>
          <w:rFonts w:ascii="Times New Roman" w:hAnsi="Times New Roman" w:cs="Times New Roman"/>
          <w:sz w:val="24"/>
          <w:szCs w:val="24"/>
        </w:rPr>
        <w:t>пд_НэО_ЗаписатьСобытие</w:t>
      </w:r>
      <w:proofErr w:type="spellEnd"/>
      <w:r w:rsidR="00FD77F4" w:rsidRPr="00D2473E">
        <w:rPr>
          <w:rFonts w:ascii="Times New Roman" w:hAnsi="Times New Roman" w:cs="Times New Roman"/>
          <w:sz w:val="24"/>
          <w:szCs w:val="24"/>
        </w:rPr>
        <w:t>»</w:t>
      </w:r>
      <w:r w:rsidRPr="00D2473E">
        <w:rPr>
          <w:rFonts w:ascii="Times New Roman" w:hAnsi="Times New Roman" w:cs="Times New Roman"/>
          <w:sz w:val="24"/>
          <w:szCs w:val="24"/>
        </w:rPr>
        <w:t>, в котором указано правило «NM: Линия консультации: изменено количество ответов».</w:t>
      </w:r>
    </w:p>
    <w:p w:rsidR="00BB01F0" w:rsidRPr="00760E7A" w:rsidRDefault="008849BC" w:rsidP="008849BC">
      <w:pPr>
        <w:jc w:val="center"/>
      </w:pPr>
      <w:r w:rsidRPr="008849BC">
        <w:rPr>
          <w:noProof/>
          <w:lang w:eastAsia="ru-RU"/>
        </w:rPr>
        <w:drawing>
          <wp:inline distT="0" distB="0" distL="0" distR="0" wp14:anchorId="184D8DB8" wp14:editId="7242810A">
            <wp:extent cx="4963218" cy="1819529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76" w:rsidRPr="0092109A" w:rsidRDefault="005D3276" w:rsidP="005D3276">
      <w:pPr>
        <w:pStyle w:val="3"/>
        <w:rPr>
          <w:rFonts w:ascii="Times New Roman" w:hAnsi="Times New Roman" w:cs="Times New Roman"/>
        </w:rPr>
      </w:pPr>
      <w:bookmarkStart w:id="10" w:name="_Toc189025"/>
      <w:r w:rsidRPr="0092109A">
        <w:rPr>
          <w:rFonts w:ascii="Times New Roman" w:hAnsi="Times New Roman" w:cs="Times New Roman"/>
        </w:rPr>
        <w:t>Настройки для сообщений о появлении ответа от ГЛ</w:t>
      </w:r>
      <w:bookmarkEnd w:id="10"/>
    </w:p>
    <w:p w:rsidR="005D3276" w:rsidRPr="001A10E5" w:rsidRDefault="005D3276" w:rsidP="001A10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E5">
        <w:rPr>
          <w:rFonts w:ascii="Times New Roman" w:hAnsi="Times New Roman" w:cs="Times New Roman"/>
          <w:sz w:val="24"/>
          <w:szCs w:val="24"/>
        </w:rPr>
        <w:t xml:space="preserve">Для того чтобы пользователям отправлялись такие сообщения, необходимо настроить тип события «Появление ответа от ГЛ» в справочнике «Тип события </w:t>
      </w:r>
      <w:r w:rsidRPr="001A10E5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1A10E5">
        <w:rPr>
          <w:rFonts w:ascii="Times New Roman" w:hAnsi="Times New Roman" w:cs="Times New Roman"/>
          <w:sz w:val="24"/>
          <w:szCs w:val="24"/>
        </w:rPr>
        <w:t>».</w:t>
      </w:r>
    </w:p>
    <w:p w:rsidR="005D3276" w:rsidRPr="005D3276" w:rsidRDefault="005D3276" w:rsidP="005D3276">
      <w:pPr>
        <w:jc w:val="center"/>
      </w:pPr>
      <w:r w:rsidRPr="005D3276">
        <w:rPr>
          <w:noProof/>
          <w:lang w:eastAsia="ru-RU"/>
        </w:rPr>
        <w:drawing>
          <wp:inline distT="0" distB="0" distL="0" distR="0" wp14:anchorId="7C5D5B7C" wp14:editId="248B91D2">
            <wp:extent cx="4486275" cy="262060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26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76" w:rsidRPr="001B0116" w:rsidRDefault="005D3276" w:rsidP="001B011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1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!!!</w:t>
      </w:r>
      <w:r w:rsidRPr="001B0116">
        <w:rPr>
          <w:rFonts w:ascii="Times New Roman" w:hAnsi="Times New Roman" w:cs="Times New Roman"/>
          <w:sz w:val="24"/>
          <w:szCs w:val="24"/>
        </w:rPr>
        <w:t xml:space="preserve"> Все поля настраиваются разработчиками. Вы можете поменять значение флага «Активный», после чего провести «Синхронизацию типов событий».</w:t>
      </w:r>
    </w:p>
    <w:p w:rsidR="003A7093" w:rsidRPr="001B0116" w:rsidRDefault="005D3276" w:rsidP="00A60C6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Pr="001B0116">
        <w:rPr>
          <w:rFonts w:ascii="Times New Roman" w:hAnsi="Times New Roman" w:cs="Times New Roman"/>
          <w:sz w:val="24"/>
          <w:szCs w:val="24"/>
        </w:rPr>
        <w:t xml:space="preserve">Если вы хотите поменять текст события, то это нужно делать в </w:t>
      </w:r>
      <w:r w:rsidRPr="001B0116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1B0116">
        <w:rPr>
          <w:rFonts w:ascii="Times New Roman" w:hAnsi="Times New Roman" w:cs="Times New Roman"/>
          <w:sz w:val="24"/>
          <w:szCs w:val="24"/>
        </w:rPr>
        <w:t xml:space="preserve"> в пункте «Сообщения/Типы событий».</w:t>
      </w:r>
      <w:r w:rsidR="003A7093" w:rsidRPr="001B0116">
        <w:rPr>
          <w:rFonts w:ascii="Times New Roman" w:hAnsi="Times New Roman" w:cs="Times New Roman"/>
          <w:sz w:val="24"/>
          <w:szCs w:val="24"/>
        </w:rPr>
        <w:t xml:space="preserve"> «Синхронизацию типов событий» после этого производить не следует.</w:t>
      </w:r>
    </w:p>
    <w:p w:rsidR="00676107" w:rsidRPr="001B0116" w:rsidRDefault="00676107" w:rsidP="00A60C6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16">
        <w:rPr>
          <w:rFonts w:ascii="Times New Roman" w:hAnsi="Times New Roman" w:cs="Times New Roman"/>
          <w:sz w:val="24"/>
          <w:szCs w:val="24"/>
        </w:rPr>
        <w:t xml:space="preserve">В </w:t>
      </w:r>
      <w:r w:rsidR="003A7093" w:rsidRPr="001B0116">
        <w:rPr>
          <w:rFonts w:ascii="Times New Roman" w:hAnsi="Times New Roman" w:cs="Times New Roman"/>
          <w:sz w:val="24"/>
          <w:szCs w:val="24"/>
        </w:rPr>
        <w:t>данном типе события получателем</w:t>
      </w:r>
      <w:r w:rsidRPr="001B0116">
        <w:rPr>
          <w:rFonts w:ascii="Times New Roman" w:hAnsi="Times New Roman" w:cs="Times New Roman"/>
          <w:sz w:val="24"/>
          <w:szCs w:val="24"/>
        </w:rPr>
        <w:t xml:space="preserve"> является личност</w:t>
      </w:r>
      <w:r w:rsidR="003A7093" w:rsidRPr="001B0116">
        <w:rPr>
          <w:rFonts w:ascii="Times New Roman" w:hAnsi="Times New Roman" w:cs="Times New Roman"/>
          <w:sz w:val="24"/>
          <w:szCs w:val="24"/>
        </w:rPr>
        <w:t>ь</w:t>
      </w:r>
      <w:r w:rsidRPr="001B0116">
        <w:rPr>
          <w:rFonts w:ascii="Times New Roman" w:hAnsi="Times New Roman" w:cs="Times New Roman"/>
          <w:sz w:val="24"/>
          <w:szCs w:val="24"/>
        </w:rPr>
        <w:t xml:space="preserve"> (отбира</w:t>
      </w:r>
      <w:r w:rsidR="003A7093" w:rsidRPr="001B0116">
        <w:rPr>
          <w:rFonts w:ascii="Times New Roman" w:hAnsi="Times New Roman" w:cs="Times New Roman"/>
          <w:sz w:val="24"/>
          <w:szCs w:val="24"/>
        </w:rPr>
        <w:t>е</w:t>
      </w:r>
      <w:r w:rsidRPr="001B0116">
        <w:rPr>
          <w:rFonts w:ascii="Times New Roman" w:hAnsi="Times New Roman" w:cs="Times New Roman"/>
          <w:sz w:val="24"/>
          <w:szCs w:val="24"/>
        </w:rPr>
        <w:t>тся папкой «Событие:</w:t>
      </w:r>
      <w:proofErr w:type="gramEnd"/>
      <w:r w:rsidRPr="001B0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116">
        <w:rPr>
          <w:rFonts w:ascii="Times New Roman" w:hAnsi="Times New Roman" w:cs="Times New Roman"/>
          <w:sz w:val="24"/>
          <w:szCs w:val="24"/>
        </w:rPr>
        <w:t>О появлении ответа от ГЛ») контактного лица, которое указано в заявке.</w:t>
      </w:r>
      <w:proofErr w:type="gramEnd"/>
    </w:p>
    <w:p w:rsidR="00676107" w:rsidRPr="00980F11" w:rsidRDefault="00C915C4" w:rsidP="00676107">
      <w:pPr>
        <w:pStyle w:val="4"/>
        <w:rPr>
          <w:rFonts w:ascii="Times New Roman" w:hAnsi="Times New Roman" w:cs="Times New Roman"/>
        </w:rPr>
      </w:pPr>
      <w:r w:rsidRPr="00980F11">
        <w:rPr>
          <w:rFonts w:ascii="Times New Roman" w:hAnsi="Times New Roman" w:cs="Times New Roman"/>
        </w:rPr>
        <w:t>О</w:t>
      </w:r>
      <w:r w:rsidR="00676107" w:rsidRPr="00980F11">
        <w:rPr>
          <w:rFonts w:ascii="Times New Roman" w:hAnsi="Times New Roman" w:cs="Times New Roman"/>
        </w:rPr>
        <w:t>бязательные настройки</w:t>
      </w:r>
    </w:p>
    <w:p w:rsidR="00676107" w:rsidRPr="00123B36" w:rsidRDefault="00676107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>Активировать тип события «</w:t>
      </w:r>
      <w:proofErr w:type="spellStart"/>
      <w:r w:rsidRPr="00123B36">
        <w:rPr>
          <w:rFonts w:ascii="Times New Roman" w:hAnsi="Times New Roman" w:cs="Times New Roman"/>
          <w:sz w:val="24"/>
          <w:szCs w:val="24"/>
        </w:rPr>
        <w:t>NM_ИзмененоКоличествоОтветовЛК</w:t>
      </w:r>
      <w:proofErr w:type="spellEnd"/>
      <w:r w:rsidRPr="00123B36">
        <w:rPr>
          <w:rFonts w:ascii="Times New Roman" w:hAnsi="Times New Roman" w:cs="Times New Roman"/>
          <w:sz w:val="24"/>
          <w:szCs w:val="24"/>
        </w:rPr>
        <w:t>»</w:t>
      </w:r>
      <w:r w:rsidR="001D442B" w:rsidRPr="00123B36">
        <w:rPr>
          <w:rFonts w:ascii="Times New Roman" w:hAnsi="Times New Roman" w:cs="Times New Roman"/>
          <w:sz w:val="24"/>
          <w:szCs w:val="24"/>
        </w:rPr>
        <w:t xml:space="preserve"> в справочнике «</w:t>
      </w:r>
      <w:proofErr w:type="spellStart"/>
      <w:r w:rsidR="001D442B" w:rsidRPr="00123B36">
        <w:rPr>
          <w:rFonts w:ascii="Times New Roman" w:hAnsi="Times New Roman" w:cs="Times New Roman"/>
          <w:sz w:val="24"/>
          <w:szCs w:val="24"/>
        </w:rPr>
        <w:t>НэОТипСобытия</w:t>
      </w:r>
      <w:proofErr w:type="spellEnd"/>
      <w:r w:rsidR="001D442B" w:rsidRPr="00123B36">
        <w:rPr>
          <w:rFonts w:ascii="Times New Roman" w:hAnsi="Times New Roman" w:cs="Times New Roman"/>
          <w:sz w:val="24"/>
          <w:szCs w:val="24"/>
        </w:rPr>
        <w:t>».</w:t>
      </w:r>
    </w:p>
    <w:p w:rsidR="00676107" w:rsidRPr="00123B36" w:rsidRDefault="001D442B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>Активировать правило «</w:t>
      </w:r>
      <w:r w:rsidR="00676107" w:rsidRPr="00123B36">
        <w:rPr>
          <w:rFonts w:ascii="Times New Roman" w:hAnsi="Times New Roman" w:cs="Times New Roman"/>
          <w:sz w:val="24"/>
          <w:szCs w:val="24"/>
        </w:rPr>
        <w:t>NM: Получен ответ от ЛК</w:t>
      </w:r>
      <w:r w:rsidRPr="00123B36">
        <w:rPr>
          <w:rFonts w:ascii="Times New Roman" w:hAnsi="Times New Roman" w:cs="Times New Roman"/>
          <w:sz w:val="24"/>
          <w:szCs w:val="24"/>
        </w:rPr>
        <w:t>» в справочнике «</w:t>
      </w:r>
      <w:proofErr w:type="spellStart"/>
      <w:r w:rsidRPr="00123B36">
        <w:rPr>
          <w:rFonts w:ascii="Times New Roman" w:hAnsi="Times New Roman" w:cs="Times New Roman"/>
          <w:sz w:val="24"/>
          <w:szCs w:val="24"/>
        </w:rPr>
        <w:t>НэоПравилоСобытия</w:t>
      </w:r>
      <w:proofErr w:type="spellEnd"/>
      <w:r w:rsidRPr="00123B36">
        <w:rPr>
          <w:rFonts w:ascii="Times New Roman" w:hAnsi="Times New Roman" w:cs="Times New Roman"/>
          <w:sz w:val="24"/>
          <w:szCs w:val="24"/>
        </w:rPr>
        <w:t>».</w:t>
      </w:r>
      <w:r w:rsidR="00F942CD" w:rsidRPr="00123B36">
        <w:rPr>
          <w:rFonts w:ascii="Times New Roman" w:hAnsi="Times New Roman" w:cs="Times New Roman"/>
          <w:sz w:val="24"/>
          <w:szCs w:val="24"/>
        </w:rPr>
        <w:t xml:space="preserve"> Также в данном правиле в качестве получателя должен стоять </w:t>
      </w:r>
      <w:r w:rsidR="00C353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942CD" w:rsidRPr="00123B36">
        <w:rPr>
          <w:rFonts w:ascii="Times New Roman" w:hAnsi="Times New Roman" w:cs="Times New Roman"/>
          <w:sz w:val="24"/>
          <w:szCs w:val="24"/>
        </w:rPr>
        <w:t>ВЭ_B</w:t>
      </w:r>
      <w:r w:rsidR="00C353F7">
        <w:rPr>
          <w:rFonts w:ascii="Times New Roman" w:hAnsi="Times New Roman" w:cs="Times New Roman"/>
          <w:sz w:val="24"/>
          <w:szCs w:val="24"/>
        </w:rPr>
        <w:t>alancer</w:t>
      </w:r>
      <w:proofErr w:type="spellEnd"/>
      <w:r w:rsidR="00C3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F7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C3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3F7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C353F7">
        <w:rPr>
          <w:rFonts w:ascii="Times New Roman" w:hAnsi="Times New Roman" w:cs="Times New Roman"/>
          <w:sz w:val="24"/>
          <w:szCs w:val="24"/>
        </w:rPr>
        <w:t>»</w:t>
      </w:r>
      <w:r w:rsidR="00F942CD" w:rsidRPr="00123B36">
        <w:rPr>
          <w:rFonts w:ascii="Times New Roman" w:hAnsi="Times New Roman" w:cs="Times New Roman"/>
          <w:sz w:val="24"/>
          <w:szCs w:val="24"/>
        </w:rPr>
        <w:t>.</w:t>
      </w:r>
    </w:p>
    <w:p w:rsidR="00FD77F4" w:rsidRPr="00123B36" w:rsidRDefault="001464D4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 xml:space="preserve">В жизненных циклах заявок ГЛ </w:t>
      </w:r>
      <w:r w:rsidR="00FD77F4" w:rsidRPr="00123B36">
        <w:rPr>
          <w:rFonts w:ascii="Times New Roman" w:hAnsi="Times New Roman" w:cs="Times New Roman"/>
          <w:sz w:val="24"/>
          <w:szCs w:val="24"/>
        </w:rPr>
        <w:t>в нужных действиях настроить «</w:t>
      </w:r>
      <w:proofErr w:type="spellStart"/>
      <w:r w:rsidR="00FD77F4" w:rsidRPr="00123B36">
        <w:rPr>
          <w:rFonts w:ascii="Times New Roman" w:hAnsi="Times New Roman" w:cs="Times New Roman"/>
          <w:sz w:val="24"/>
          <w:szCs w:val="24"/>
        </w:rPr>
        <w:t>пд_НэО_ЗаписатьСобытие</w:t>
      </w:r>
      <w:proofErr w:type="spellEnd"/>
      <w:r w:rsidR="00FD77F4" w:rsidRPr="00123B36">
        <w:rPr>
          <w:rFonts w:ascii="Times New Roman" w:hAnsi="Times New Roman" w:cs="Times New Roman"/>
          <w:sz w:val="24"/>
          <w:szCs w:val="24"/>
        </w:rPr>
        <w:t>», в котором указано правило «NM: Линия консультации: изменено количество ответов».</w:t>
      </w:r>
    </w:p>
    <w:p w:rsidR="001D442B" w:rsidRPr="00123B36" w:rsidRDefault="009821D2" w:rsidP="00123B3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 xml:space="preserve">По умолчанию </w:t>
      </w:r>
      <w:r w:rsidR="00696DDE" w:rsidRPr="00123B36">
        <w:rPr>
          <w:rFonts w:ascii="Times New Roman" w:hAnsi="Times New Roman" w:cs="Times New Roman"/>
          <w:sz w:val="24"/>
          <w:szCs w:val="24"/>
        </w:rPr>
        <w:t xml:space="preserve">этот пост-метод настроен в действиях </w:t>
      </w:r>
      <w:r w:rsidR="003B3E2C" w:rsidRPr="00123B36">
        <w:rPr>
          <w:rFonts w:ascii="Times New Roman" w:hAnsi="Times New Roman" w:cs="Times New Roman"/>
          <w:sz w:val="24"/>
          <w:szCs w:val="24"/>
        </w:rPr>
        <w:t xml:space="preserve">«Документ найден в рамках обращения», «Документ найден», «Автоматический перевод» из состояния «Действует» в </w:t>
      </w:r>
      <w:proofErr w:type="spellStart"/>
      <w:r w:rsidR="003B3E2C" w:rsidRPr="00123B36">
        <w:rPr>
          <w:rFonts w:ascii="Times New Roman" w:hAnsi="Times New Roman" w:cs="Times New Roman"/>
          <w:sz w:val="24"/>
          <w:szCs w:val="24"/>
        </w:rPr>
        <w:t>ЖизненныйЦикл_ПоручениеГЛДок</w:t>
      </w:r>
      <w:proofErr w:type="spellEnd"/>
      <w:r w:rsidR="003B3E2C" w:rsidRPr="00123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3E2C" w:rsidRPr="00123B36">
        <w:rPr>
          <w:rFonts w:ascii="Times New Roman" w:hAnsi="Times New Roman" w:cs="Times New Roman"/>
          <w:sz w:val="24"/>
          <w:szCs w:val="24"/>
        </w:rPr>
        <w:t>ЖизненныйЦикл_ПоручениеГЛКонс</w:t>
      </w:r>
      <w:proofErr w:type="spellEnd"/>
      <w:r w:rsidR="003B3E2C" w:rsidRPr="00123B36">
        <w:rPr>
          <w:rFonts w:ascii="Times New Roman" w:hAnsi="Times New Roman" w:cs="Times New Roman"/>
          <w:sz w:val="24"/>
          <w:szCs w:val="24"/>
        </w:rPr>
        <w:t>.</w:t>
      </w:r>
    </w:p>
    <w:p w:rsidR="00BB554D" w:rsidRPr="00123B36" w:rsidRDefault="00BB554D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>Активировать действие планировщика «Генерация оповещений»</w:t>
      </w:r>
    </w:p>
    <w:p w:rsidR="00BB554D" w:rsidRPr="00123B36" w:rsidRDefault="00BB554D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 xml:space="preserve">Активировать действие планировщика «Отправка сообщений на </w:t>
      </w:r>
      <w:proofErr w:type="gramStart"/>
      <w:r w:rsidRPr="00123B36">
        <w:rPr>
          <w:rFonts w:ascii="Times New Roman" w:hAnsi="Times New Roman" w:cs="Times New Roman"/>
          <w:sz w:val="24"/>
          <w:szCs w:val="24"/>
        </w:rPr>
        <w:t>внешние</w:t>
      </w:r>
      <w:proofErr w:type="gramEnd"/>
      <w:r w:rsidRPr="00123B36">
        <w:rPr>
          <w:rFonts w:ascii="Times New Roman" w:hAnsi="Times New Roman" w:cs="Times New Roman"/>
          <w:sz w:val="24"/>
          <w:szCs w:val="24"/>
        </w:rPr>
        <w:t xml:space="preserve"> сервера»</w:t>
      </w:r>
    </w:p>
    <w:p w:rsidR="00BB554D" w:rsidRPr="00123B36" w:rsidRDefault="00F942CD" w:rsidP="00123B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 xml:space="preserve">Настроить пользователя </w:t>
      </w:r>
      <w:r w:rsidR="002752EF" w:rsidRPr="00123B36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047C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3B36">
        <w:rPr>
          <w:rFonts w:ascii="Times New Roman" w:hAnsi="Times New Roman" w:cs="Times New Roman"/>
          <w:sz w:val="24"/>
          <w:szCs w:val="24"/>
        </w:rPr>
        <w:t>ВЭ_B</w:t>
      </w:r>
      <w:r w:rsidR="00047C55">
        <w:rPr>
          <w:rFonts w:ascii="Times New Roman" w:hAnsi="Times New Roman" w:cs="Times New Roman"/>
          <w:sz w:val="24"/>
          <w:szCs w:val="24"/>
        </w:rPr>
        <w:t>alancer</w:t>
      </w:r>
      <w:proofErr w:type="spellEnd"/>
      <w:r w:rsidR="00047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C55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047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C55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047C55">
        <w:rPr>
          <w:rFonts w:ascii="Times New Roman" w:hAnsi="Times New Roman" w:cs="Times New Roman"/>
          <w:sz w:val="24"/>
          <w:szCs w:val="24"/>
        </w:rPr>
        <w:t>»</w:t>
      </w:r>
      <w:r w:rsidRPr="00123B36">
        <w:rPr>
          <w:rFonts w:ascii="Times New Roman" w:hAnsi="Times New Roman" w:cs="Times New Roman"/>
          <w:sz w:val="24"/>
          <w:szCs w:val="24"/>
        </w:rPr>
        <w:t>.</w:t>
      </w:r>
    </w:p>
    <w:p w:rsidR="005D3276" w:rsidRPr="00D50F4E" w:rsidRDefault="00BB554D" w:rsidP="0029087C">
      <w:pPr>
        <w:pStyle w:val="2"/>
        <w:rPr>
          <w:rFonts w:ascii="Times New Roman" w:hAnsi="Times New Roman" w:cs="Times New Roman"/>
        </w:rPr>
      </w:pPr>
      <w:bookmarkStart w:id="11" w:name="_Toc189026"/>
      <w:r w:rsidRPr="00D50F4E">
        <w:rPr>
          <w:rFonts w:ascii="Times New Roman" w:hAnsi="Times New Roman" w:cs="Times New Roman"/>
        </w:rPr>
        <w:t>Сообщение о предстоящем мероприятии образовательных услуг</w:t>
      </w:r>
      <w:bookmarkEnd w:id="11"/>
    </w:p>
    <w:p w:rsidR="00DA4A6D" w:rsidRPr="00142B35" w:rsidRDefault="00FA2310" w:rsidP="00142B3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B35">
        <w:rPr>
          <w:rFonts w:ascii="Times New Roman" w:hAnsi="Times New Roman" w:cs="Times New Roman"/>
          <w:sz w:val="24"/>
          <w:szCs w:val="24"/>
        </w:rPr>
        <w:t>Данное напоминан</w:t>
      </w:r>
      <w:r w:rsidR="00FE5562" w:rsidRPr="00142B35">
        <w:rPr>
          <w:rFonts w:ascii="Times New Roman" w:hAnsi="Times New Roman" w:cs="Times New Roman"/>
          <w:sz w:val="24"/>
          <w:szCs w:val="24"/>
        </w:rPr>
        <w:t xml:space="preserve">ие будет приходить пользователю, если через </w:t>
      </w:r>
      <w:r w:rsidR="00FE5562" w:rsidRPr="00142B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47D90" w:rsidRPr="00142B35">
        <w:rPr>
          <w:rFonts w:ascii="Times New Roman" w:hAnsi="Times New Roman" w:cs="Times New Roman"/>
          <w:sz w:val="24"/>
          <w:szCs w:val="24"/>
        </w:rPr>
        <w:t xml:space="preserve"> дней</w:t>
      </w:r>
      <w:r w:rsidR="00FE5562" w:rsidRPr="00142B35">
        <w:rPr>
          <w:rFonts w:ascii="Times New Roman" w:hAnsi="Times New Roman" w:cs="Times New Roman"/>
          <w:sz w:val="24"/>
          <w:szCs w:val="24"/>
        </w:rPr>
        <w:t xml:space="preserve"> состоится мероприятие, на которое он записан.</w:t>
      </w:r>
    </w:p>
    <w:p w:rsidR="005E73D7" w:rsidRDefault="00862633" w:rsidP="005E73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1FC">
        <w:rPr>
          <w:rFonts w:ascii="Times New Roman" w:hAnsi="Times New Roman" w:cs="Times New Roman"/>
          <w:sz w:val="24"/>
          <w:szCs w:val="24"/>
        </w:rPr>
        <w:t>КИС</w:t>
      </w:r>
      <w:r w:rsidR="00FE5562" w:rsidRPr="000C41FC">
        <w:rPr>
          <w:rFonts w:ascii="Times New Roman" w:hAnsi="Times New Roman" w:cs="Times New Roman"/>
          <w:sz w:val="24"/>
          <w:szCs w:val="24"/>
        </w:rPr>
        <w:t xml:space="preserve"> «Восточный экспресс» отбирает</w:t>
      </w:r>
      <w:r w:rsidR="00D8462F" w:rsidRPr="000C41FC">
        <w:rPr>
          <w:rFonts w:ascii="Times New Roman" w:hAnsi="Times New Roman" w:cs="Times New Roman"/>
          <w:sz w:val="24"/>
          <w:szCs w:val="24"/>
        </w:rPr>
        <w:t xml:space="preserve"> документы «Образовательные услуги»</w:t>
      </w:r>
      <w:r w:rsidR="00FE5562" w:rsidRPr="000C41FC">
        <w:rPr>
          <w:rFonts w:ascii="Times New Roman" w:hAnsi="Times New Roman" w:cs="Times New Roman"/>
          <w:sz w:val="24"/>
          <w:szCs w:val="24"/>
        </w:rPr>
        <w:t>, в которых:</w:t>
      </w:r>
    </w:p>
    <w:p w:rsidR="00A13823" w:rsidRPr="005E73D7" w:rsidRDefault="008C75E6" w:rsidP="005E73D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D7">
        <w:rPr>
          <w:rFonts w:ascii="Times New Roman" w:hAnsi="Times New Roman" w:cs="Times New Roman"/>
          <w:sz w:val="24"/>
          <w:szCs w:val="24"/>
        </w:rPr>
        <w:t>«Дата проведения»</w:t>
      </w:r>
      <w:r w:rsidR="00FE5562" w:rsidRPr="005E73D7">
        <w:rPr>
          <w:rFonts w:ascii="Times New Roman" w:hAnsi="Times New Roman" w:cs="Times New Roman"/>
          <w:sz w:val="24"/>
          <w:szCs w:val="24"/>
        </w:rPr>
        <w:t xml:space="preserve"> (без времени) = </w:t>
      </w:r>
      <w:proofErr w:type="spellStart"/>
      <w:r w:rsidR="00FE5562" w:rsidRPr="005E73D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FE5562" w:rsidRPr="005E73D7">
        <w:rPr>
          <w:rFonts w:ascii="Times New Roman" w:hAnsi="Times New Roman" w:cs="Times New Roman"/>
          <w:sz w:val="24"/>
          <w:szCs w:val="24"/>
        </w:rPr>
        <w:t xml:space="preserve"> + n календарных (или рабочих дней). Количество дней и тип периода для напоминания настраиваются в виде мероприятия (справочник </w:t>
      </w:r>
      <w:r w:rsidR="00EB5AA6" w:rsidRPr="005E73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AA6" w:rsidRPr="005E73D7">
        <w:rPr>
          <w:rFonts w:ascii="Times New Roman" w:hAnsi="Times New Roman" w:cs="Times New Roman"/>
          <w:sz w:val="24"/>
          <w:szCs w:val="24"/>
        </w:rPr>
        <w:t>ОбрУслугиВид</w:t>
      </w:r>
      <w:proofErr w:type="spellEnd"/>
      <w:r w:rsidR="00EB5AA6" w:rsidRPr="005E73D7">
        <w:rPr>
          <w:rFonts w:ascii="Times New Roman" w:hAnsi="Times New Roman" w:cs="Times New Roman"/>
          <w:sz w:val="24"/>
          <w:szCs w:val="24"/>
        </w:rPr>
        <w:t>»</w:t>
      </w:r>
      <w:r w:rsidR="00514868" w:rsidRPr="005E73D7">
        <w:rPr>
          <w:rFonts w:ascii="Times New Roman" w:hAnsi="Times New Roman" w:cs="Times New Roman"/>
          <w:sz w:val="24"/>
          <w:szCs w:val="24"/>
        </w:rPr>
        <w:t>)</w:t>
      </w:r>
      <w:r w:rsidR="00AD3B17" w:rsidRPr="005E73D7">
        <w:rPr>
          <w:rFonts w:ascii="Times New Roman" w:hAnsi="Times New Roman" w:cs="Times New Roman"/>
          <w:sz w:val="24"/>
          <w:szCs w:val="24"/>
        </w:rPr>
        <w:t>;</w:t>
      </w:r>
    </w:p>
    <w:p w:rsidR="00FE5562" w:rsidRPr="005E73D7" w:rsidRDefault="00D163DC" w:rsidP="005E73D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D7">
        <w:rPr>
          <w:rFonts w:ascii="Times New Roman" w:hAnsi="Times New Roman" w:cs="Times New Roman"/>
          <w:sz w:val="24"/>
          <w:szCs w:val="24"/>
        </w:rPr>
        <w:t>Документ не в состоянии «Отменен»</w:t>
      </w:r>
      <w:r w:rsidR="00AD3B17" w:rsidRPr="005E73D7">
        <w:rPr>
          <w:rFonts w:ascii="Times New Roman" w:hAnsi="Times New Roman" w:cs="Times New Roman"/>
          <w:sz w:val="24"/>
          <w:szCs w:val="24"/>
        </w:rPr>
        <w:t>.</w:t>
      </w:r>
    </w:p>
    <w:p w:rsidR="00D92A30" w:rsidRDefault="00D92A30" w:rsidP="004735C2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533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9" w:rsidRPr="00482FD6" w:rsidRDefault="00264469" w:rsidP="00264469">
      <w:pPr>
        <w:pStyle w:val="3"/>
        <w:rPr>
          <w:rFonts w:ascii="Times New Roman" w:hAnsi="Times New Roman" w:cs="Times New Roman"/>
        </w:rPr>
      </w:pPr>
      <w:bookmarkStart w:id="12" w:name="_Toc189027"/>
      <w:r w:rsidRPr="00482FD6">
        <w:rPr>
          <w:rFonts w:ascii="Times New Roman" w:hAnsi="Times New Roman" w:cs="Times New Roman"/>
        </w:rPr>
        <w:t>Настройки для сообщений о предстоящем мероприятии образовательных услуг</w:t>
      </w:r>
      <w:bookmarkEnd w:id="12"/>
    </w:p>
    <w:p w:rsidR="00264469" w:rsidRPr="00415C8C" w:rsidRDefault="00264469" w:rsidP="00415C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C8C">
        <w:rPr>
          <w:rFonts w:ascii="Times New Roman" w:hAnsi="Times New Roman" w:cs="Times New Roman"/>
          <w:sz w:val="24"/>
          <w:szCs w:val="24"/>
        </w:rPr>
        <w:t xml:space="preserve">Для того чтобы пользователям отправлялись такие сообщения, необходимо настроить тип события «Наступление даты обр. услуги» в справочнике «Тип события </w:t>
      </w:r>
      <w:r w:rsidRPr="00415C8C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415C8C">
        <w:rPr>
          <w:rFonts w:ascii="Times New Roman" w:hAnsi="Times New Roman" w:cs="Times New Roman"/>
          <w:sz w:val="24"/>
          <w:szCs w:val="24"/>
        </w:rPr>
        <w:t>».</w:t>
      </w:r>
    </w:p>
    <w:p w:rsidR="00264469" w:rsidRDefault="00264469" w:rsidP="00264469">
      <w:pPr>
        <w:ind w:firstLine="709"/>
        <w:jc w:val="center"/>
      </w:pPr>
      <w:r w:rsidRPr="00264469">
        <w:rPr>
          <w:noProof/>
          <w:lang w:eastAsia="ru-RU"/>
        </w:rPr>
        <w:drawing>
          <wp:inline distT="0" distB="0" distL="0" distR="0" wp14:anchorId="1965DCD0" wp14:editId="73D4E1E3">
            <wp:extent cx="4076700" cy="254009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54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46" w:rsidRPr="008E49FE" w:rsidRDefault="004B2046" w:rsidP="008E4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FE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8E49FE">
        <w:rPr>
          <w:rFonts w:ascii="Times New Roman" w:hAnsi="Times New Roman" w:cs="Times New Roman"/>
          <w:sz w:val="24"/>
          <w:szCs w:val="24"/>
        </w:rPr>
        <w:t xml:space="preserve"> Все поля настраиваются разработчиками. Вы можете поменять значение флага «Активный», после чего провести «Синхронизацию типов событий».</w:t>
      </w:r>
    </w:p>
    <w:p w:rsidR="00690DC4" w:rsidRPr="008E49FE" w:rsidRDefault="004B2046" w:rsidP="008E4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9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Pr="008E49FE">
        <w:rPr>
          <w:rFonts w:ascii="Times New Roman" w:hAnsi="Times New Roman" w:cs="Times New Roman"/>
          <w:sz w:val="24"/>
          <w:szCs w:val="24"/>
        </w:rPr>
        <w:t xml:space="preserve">Если вы хотите поменять текст события, то это нужно делать в </w:t>
      </w:r>
      <w:r w:rsidRPr="008E49FE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8E49FE">
        <w:rPr>
          <w:rFonts w:ascii="Times New Roman" w:hAnsi="Times New Roman" w:cs="Times New Roman"/>
          <w:sz w:val="24"/>
          <w:szCs w:val="24"/>
        </w:rPr>
        <w:t xml:space="preserve"> в пункте «Сообщения/Типы событий».</w:t>
      </w:r>
      <w:r w:rsidR="00690DC4" w:rsidRPr="008E49FE">
        <w:rPr>
          <w:rFonts w:ascii="Times New Roman" w:hAnsi="Times New Roman" w:cs="Times New Roman"/>
          <w:sz w:val="24"/>
          <w:szCs w:val="24"/>
        </w:rPr>
        <w:t xml:space="preserve"> «Синхронизацию типов событий» после этого производить не следует.</w:t>
      </w:r>
    </w:p>
    <w:p w:rsidR="00A52008" w:rsidRDefault="00690DC4" w:rsidP="0021672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FE">
        <w:rPr>
          <w:rFonts w:ascii="Times New Roman" w:hAnsi="Times New Roman" w:cs="Times New Roman"/>
          <w:sz w:val="24"/>
          <w:szCs w:val="24"/>
        </w:rPr>
        <w:t>В данном типе события получателями являются личности (отбираются папкой «Событие:</w:t>
      </w:r>
      <w:proofErr w:type="gramEnd"/>
      <w:r w:rsidRPr="008E4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9FE">
        <w:rPr>
          <w:rFonts w:ascii="Times New Roman" w:hAnsi="Times New Roman" w:cs="Times New Roman"/>
          <w:sz w:val="24"/>
          <w:szCs w:val="24"/>
        </w:rPr>
        <w:t>Напоминание об обр. услуге»), которая ищет личности:</w:t>
      </w:r>
      <w:proofErr w:type="gramEnd"/>
    </w:p>
    <w:p w:rsidR="00A52008" w:rsidRPr="00A52008" w:rsidRDefault="00690DC4" w:rsidP="00A52008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00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52008">
        <w:rPr>
          <w:rFonts w:ascii="Times New Roman" w:hAnsi="Times New Roman" w:cs="Times New Roman"/>
          <w:sz w:val="24"/>
          <w:szCs w:val="24"/>
        </w:rPr>
        <w:t xml:space="preserve"> указаны в соответствующем документе обр. услуг</w:t>
      </w:r>
      <w:r w:rsidR="00964B47">
        <w:rPr>
          <w:rFonts w:ascii="Times New Roman" w:hAnsi="Times New Roman" w:cs="Times New Roman"/>
          <w:sz w:val="24"/>
          <w:szCs w:val="24"/>
        </w:rPr>
        <w:t>;</w:t>
      </w:r>
    </w:p>
    <w:p w:rsidR="00A52008" w:rsidRPr="00A52008" w:rsidRDefault="00690DC4" w:rsidP="00A52008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08">
        <w:rPr>
          <w:rFonts w:ascii="Times New Roman" w:hAnsi="Times New Roman" w:cs="Times New Roman"/>
          <w:sz w:val="24"/>
          <w:szCs w:val="24"/>
        </w:rPr>
        <w:t>открыт доступ к ЛК</w:t>
      </w:r>
      <w:r w:rsidR="00964B47">
        <w:rPr>
          <w:rFonts w:ascii="Times New Roman" w:hAnsi="Times New Roman" w:cs="Times New Roman"/>
          <w:sz w:val="24"/>
          <w:szCs w:val="24"/>
        </w:rPr>
        <w:t>;</w:t>
      </w:r>
    </w:p>
    <w:p w:rsidR="00A52008" w:rsidRPr="00A52008" w:rsidRDefault="00690DC4" w:rsidP="00A52008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08">
        <w:rPr>
          <w:rFonts w:ascii="Times New Roman" w:hAnsi="Times New Roman" w:cs="Times New Roman"/>
          <w:sz w:val="24"/>
          <w:szCs w:val="24"/>
        </w:rPr>
        <w:t xml:space="preserve">указан </w:t>
      </w:r>
      <w:proofErr w:type="spellStart"/>
      <w:r w:rsidRPr="00A5200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64B47">
        <w:rPr>
          <w:rFonts w:ascii="Times New Roman" w:hAnsi="Times New Roman" w:cs="Times New Roman"/>
          <w:sz w:val="24"/>
          <w:szCs w:val="24"/>
        </w:rPr>
        <w:t>;</w:t>
      </w:r>
    </w:p>
    <w:p w:rsidR="00690DC4" w:rsidRPr="00A52008" w:rsidRDefault="00964B47" w:rsidP="00A52008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 «Статус оплаты»</w:t>
      </w:r>
      <w:r w:rsidR="00690DC4" w:rsidRPr="00A52008">
        <w:rPr>
          <w:rFonts w:ascii="Times New Roman" w:hAnsi="Times New Roman" w:cs="Times New Roman"/>
          <w:sz w:val="24"/>
          <w:szCs w:val="24"/>
        </w:rPr>
        <w:t xml:space="preserve"> в документе образ</w:t>
      </w:r>
      <w:proofErr w:type="gramStart"/>
      <w:r w:rsidR="00690DC4" w:rsidRPr="00A520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DC4" w:rsidRPr="00A52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90DC4" w:rsidRPr="00A52008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2BA" w:rsidRPr="004F6547" w:rsidRDefault="00690DC4" w:rsidP="001742BA">
      <w:pPr>
        <w:pStyle w:val="4"/>
        <w:rPr>
          <w:rFonts w:ascii="Times New Roman" w:hAnsi="Times New Roman" w:cs="Times New Roman"/>
        </w:rPr>
      </w:pPr>
      <w:r w:rsidRPr="004F6547">
        <w:rPr>
          <w:rFonts w:ascii="Times New Roman" w:hAnsi="Times New Roman" w:cs="Times New Roman"/>
        </w:rPr>
        <w:lastRenderedPageBreak/>
        <w:t>О</w:t>
      </w:r>
      <w:r w:rsidR="001742BA" w:rsidRPr="004F6547">
        <w:rPr>
          <w:rFonts w:ascii="Times New Roman" w:hAnsi="Times New Roman" w:cs="Times New Roman"/>
        </w:rPr>
        <w:t>бязательные настройки</w:t>
      </w:r>
    </w:p>
    <w:p w:rsidR="00621CE8" w:rsidRPr="006172F7" w:rsidRDefault="001742BA" w:rsidP="00621C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F7">
        <w:rPr>
          <w:rFonts w:ascii="Times New Roman" w:hAnsi="Times New Roman" w:cs="Times New Roman"/>
          <w:sz w:val="24"/>
          <w:szCs w:val="24"/>
        </w:rPr>
        <w:t>Активировать тип события «</w:t>
      </w:r>
      <w:proofErr w:type="spellStart"/>
      <w:r w:rsidRPr="006172F7">
        <w:rPr>
          <w:rFonts w:ascii="Times New Roman" w:hAnsi="Times New Roman" w:cs="Times New Roman"/>
          <w:sz w:val="24"/>
          <w:szCs w:val="24"/>
        </w:rPr>
        <w:t>NM_Наступление</w:t>
      </w:r>
      <w:proofErr w:type="spellEnd"/>
      <w:r w:rsidRPr="006172F7">
        <w:rPr>
          <w:rFonts w:ascii="Times New Roman" w:hAnsi="Times New Roman" w:cs="Times New Roman"/>
          <w:sz w:val="24"/>
          <w:szCs w:val="24"/>
        </w:rPr>
        <w:t xml:space="preserve"> даты обр. услуги» в справочнике «</w:t>
      </w:r>
      <w:proofErr w:type="spellStart"/>
      <w:r w:rsidRPr="006172F7">
        <w:rPr>
          <w:rFonts w:ascii="Times New Roman" w:hAnsi="Times New Roman" w:cs="Times New Roman"/>
          <w:sz w:val="24"/>
          <w:szCs w:val="24"/>
        </w:rPr>
        <w:t>НэОТипСобытия</w:t>
      </w:r>
      <w:proofErr w:type="spellEnd"/>
      <w:r w:rsidRPr="006172F7">
        <w:rPr>
          <w:rFonts w:ascii="Times New Roman" w:hAnsi="Times New Roman" w:cs="Times New Roman"/>
          <w:sz w:val="24"/>
          <w:szCs w:val="24"/>
        </w:rPr>
        <w:t>».</w:t>
      </w:r>
    </w:p>
    <w:p w:rsidR="00A801E8" w:rsidRDefault="001742BA" w:rsidP="00A801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F7">
        <w:rPr>
          <w:rFonts w:ascii="Times New Roman" w:hAnsi="Times New Roman" w:cs="Times New Roman"/>
          <w:sz w:val="24"/>
          <w:szCs w:val="24"/>
        </w:rPr>
        <w:t>Активировать правило «NM: Напоминание о предстоящем мероприятии обр. услуг».</w:t>
      </w:r>
      <w:r w:rsidR="00F942CD" w:rsidRPr="006172F7">
        <w:rPr>
          <w:rFonts w:ascii="Times New Roman" w:hAnsi="Times New Roman" w:cs="Times New Roman"/>
          <w:sz w:val="24"/>
          <w:szCs w:val="24"/>
        </w:rPr>
        <w:t xml:space="preserve"> Также в данном правиле в качестве получателя должен стоять </w:t>
      </w:r>
      <w:r w:rsidR="005000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942CD" w:rsidRPr="006172F7">
        <w:rPr>
          <w:rFonts w:ascii="Times New Roman" w:hAnsi="Times New Roman" w:cs="Times New Roman"/>
          <w:sz w:val="24"/>
          <w:szCs w:val="24"/>
        </w:rPr>
        <w:t>ВЭ_B</w:t>
      </w:r>
      <w:r w:rsidR="005000C1">
        <w:rPr>
          <w:rFonts w:ascii="Times New Roman" w:hAnsi="Times New Roman" w:cs="Times New Roman"/>
          <w:sz w:val="24"/>
          <w:szCs w:val="24"/>
        </w:rPr>
        <w:t>alancer</w:t>
      </w:r>
      <w:proofErr w:type="spellEnd"/>
      <w:r w:rsidR="005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C1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5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C1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5000C1">
        <w:rPr>
          <w:rFonts w:ascii="Times New Roman" w:hAnsi="Times New Roman" w:cs="Times New Roman"/>
          <w:sz w:val="24"/>
          <w:szCs w:val="24"/>
        </w:rPr>
        <w:t>»</w:t>
      </w:r>
      <w:r w:rsidR="00F942CD" w:rsidRPr="006172F7">
        <w:rPr>
          <w:rFonts w:ascii="Times New Roman" w:hAnsi="Times New Roman" w:cs="Times New Roman"/>
          <w:sz w:val="24"/>
          <w:szCs w:val="24"/>
        </w:rPr>
        <w:t>.</w:t>
      </w:r>
    </w:p>
    <w:p w:rsidR="00A801E8" w:rsidRDefault="001742BA" w:rsidP="00A801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F7">
        <w:rPr>
          <w:rFonts w:ascii="Times New Roman" w:hAnsi="Times New Roman" w:cs="Times New Roman"/>
          <w:sz w:val="24"/>
          <w:szCs w:val="24"/>
        </w:rPr>
        <w:t xml:space="preserve">Активировать действие </w:t>
      </w:r>
      <w:r w:rsidR="00395481" w:rsidRPr="006172F7">
        <w:rPr>
          <w:rFonts w:ascii="Times New Roman" w:hAnsi="Times New Roman" w:cs="Times New Roman"/>
          <w:sz w:val="24"/>
          <w:szCs w:val="24"/>
        </w:rPr>
        <w:t>планировщика «ОУ Рассылка напоминаний».</w:t>
      </w:r>
    </w:p>
    <w:p w:rsidR="004A3B74" w:rsidRPr="00123B36" w:rsidRDefault="004A3B74" w:rsidP="004A3B7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36">
        <w:rPr>
          <w:rFonts w:ascii="Times New Roman" w:hAnsi="Times New Roman" w:cs="Times New Roman"/>
          <w:sz w:val="24"/>
          <w:szCs w:val="24"/>
        </w:rPr>
        <w:t>Активировать действие планировщика «Генерация оповещений»</w:t>
      </w:r>
    </w:p>
    <w:p w:rsidR="00A801E8" w:rsidRPr="006172F7" w:rsidRDefault="00395481" w:rsidP="00A801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F7">
        <w:rPr>
          <w:rFonts w:ascii="Times New Roman" w:hAnsi="Times New Roman" w:cs="Times New Roman"/>
          <w:sz w:val="24"/>
          <w:szCs w:val="24"/>
        </w:rPr>
        <w:t xml:space="preserve">Активировать действие планировщика «Отправка сообщений на </w:t>
      </w:r>
      <w:proofErr w:type="gramStart"/>
      <w:r w:rsidRPr="006172F7">
        <w:rPr>
          <w:rFonts w:ascii="Times New Roman" w:hAnsi="Times New Roman" w:cs="Times New Roman"/>
          <w:sz w:val="24"/>
          <w:szCs w:val="24"/>
        </w:rPr>
        <w:t>внешние</w:t>
      </w:r>
      <w:proofErr w:type="gramEnd"/>
      <w:r w:rsidRPr="006172F7">
        <w:rPr>
          <w:rFonts w:ascii="Times New Roman" w:hAnsi="Times New Roman" w:cs="Times New Roman"/>
          <w:sz w:val="24"/>
          <w:szCs w:val="24"/>
        </w:rPr>
        <w:t xml:space="preserve"> сервера»</w:t>
      </w:r>
    </w:p>
    <w:p w:rsidR="00F942CD" w:rsidRPr="006172F7" w:rsidRDefault="00395481" w:rsidP="00A801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F7">
        <w:rPr>
          <w:rFonts w:ascii="Times New Roman" w:hAnsi="Times New Roman" w:cs="Times New Roman"/>
          <w:sz w:val="24"/>
          <w:szCs w:val="24"/>
        </w:rPr>
        <w:t>Настроить пользователя</w:t>
      </w:r>
      <w:r w:rsidR="00F942CD" w:rsidRPr="006172F7">
        <w:rPr>
          <w:rFonts w:ascii="Times New Roman" w:hAnsi="Times New Roman" w:cs="Times New Roman"/>
          <w:sz w:val="24"/>
          <w:szCs w:val="24"/>
        </w:rPr>
        <w:t xml:space="preserve"> </w:t>
      </w:r>
      <w:r w:rsidR="002752EF" w:rsidRPr="006172F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5662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942CD" w:rsidRPr="006172F7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F942CD" w:rsidRPr="0061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CD" w:rsidRPr="006172F7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F942CD" w:rsidRPr="0061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CD" w:rsidRPr="006172F7">
        <w:rPr>
          <w:rFonts w:ascii="Times New Roman" w:hAnsi="Times New Roman" w:cs="Times New Roman"/>
          <w:sz w:val="24"/>
          <w:szCs w:val="24"/>
        </w:rPr>
        <w:t>ВЭ_Balancer</w:t>
      </w:r>
      <w:proofErr w:type="spellEnd"/>
      <w:r w:rsidR="00790AE0">
        <w:rPr>
          <w:rFonts w:ascii="Times New Roman" w:hAnsi="Times New Roman" w:cs="Times New Roman"/>
          <w:sz w:val="24"/>
          <w:szCs w:val="24"/>
        </w:rPr>
        <w:t>»</w:t>
      </w:r>
      <w:r w:rsidR="00F942CD" w:rsidRPr="006172F7">
        <w:rPr>
          <w:rFonts w:ascii="Times New Roman" w:hAnsi="Times New Roman" w:cs="Times New Roman"/>
          <w:sz w:val="24"/>
          <w:szCs w:val="24"/>
        </w:rPr>
        <w:t>.</w:t>
      </w:r>
    </w:p>
    <w:p w:rsidR="0093705F" w:rsidRPr="00F84B48" w:rsidRDefault="0093705F" w:rsidP="0093705F">
      <w:pPr>
        <w:pStyle w:val="1"/>
        <w:rPr>
          <w:rFonts w:ascii="Times New Roman" w:hAnsi="Times New Roman" w:cs="Times New Roman"/>
        </w:rPr>
      </w:pPr>
      <w:bookmarkStart w:id="13" w:name="_Toc189028"/>
      <w:r w:rsidRPr="00F84B48">
        <w:rPr>
          <w:rFonts w:ascii="Times New Roman" w:hAnsi="Times New Roman" w:cs="Times New Roman"/>
        </w:rPr>
        <w:t xml:space="preserve">Настройка пользователя </w:t>
      </w:r>
      <w:r w:rsidR="00BC54D7">
        <w:rPr>
          <w:rFonts w:ascii="Times New Roman" w:hAnsi="Times New Roman" w:cs="Times New Roman"/>
        </w:rPr>
        <w:t>«</w:t>
      </w:r>
      <w:proofErr w:type="spellStart"/>
      <w:r w:rsidRPr="00F84B48">
        <w:rPr>
          <w:rFonts w:ascii="Times New Roman" w:hAnsi="Times New Roman" w:cs="Times New Roman"/>
        </w:rPr>
        <w:t>ВЭ_Balancer</w:t>
      </w:r>
      <w:proofErr w:type="spellEnd"/>
      <w:r w:rsidRPr="00F84B48">
        <w:rPr>
          <w:rFonts w:ascii="Times New Roman" w:hAnsi="Times New Roman" w:cs="Times New Roman"/>
        </w:rPr>
        <w:t xml:space="preserve"> </w:t>
      </w:r>
      <w:proofErr w:type="spellStart"/>
      <w:r w:rsidRPr="00F84B48">
        <w:rPr>
          <w:rFonts w:ascii="Times New Roman" w:hAnsi="Times New Roman" w:cs="Times New Roman"/>
        </w:rPr>
        <w:t>ВЭ_Balancer</w:t>
      </w:r>
      <w:proofErr w:type="spellEnd"/>
      <w:r w:rsidRPr="00F84B48">
        <w:rPr>
          <w:rFonts w:ascii="Times New Roman" w:hAnsi="Times New Roman" w:cs="Times New Roman"/>
        </w:rPr>
        <w:t xml:space="preserve"> </w:t>
      </w:r>
      <w:proofErr w:type="spellStart"/>
      <w:r w:rsidRPr="00F84B48">
        <w:rPr>
          <w:rFonts w:ascii="Times New Roman" w:hAnsi="Times New Roman" w:cs="Times New Roman"/>
        </w:rPr>
        <w:t>ВЭ_Balancer</w:t>
      </w:r>
      <w:proofErr w:type="spellEnd"/>
      <w:r w:rsidR="00BC54D7">
        <w:rPr>
          <w:rFonts w:ascii="Times New Roman" w:hAnsi="Times New Roman" w:cs="Times New Roman"/>
        </w:rPr>
        <w:t>»</w:t>
      </w:r>
      <w:bookmarkEnd w:id="13"/>
    </w:p>
    <w:p w:rsidR="0093705F" w:rsidRPr="004946D9" w:rsidRDefault="0093705F" w:rsidP="004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6D9">
        <w:rPr>
          <w:rFonts w:ascii="Times New Roman" w:hAnsi="Times New Roman" w:cs="Times New Roman"/>
          <w:sz w:val="24"/>
          <w:szCs w:val="24"/>
        </w:rPr>
        <w:t>Для корректной работы оповещений по типам событий «Появление ответа от ГЛ» и «Наступление даты обр. услуги».</w:t>
      </w:r>
    </w:p>
    <w:p w:rsidR="00395481" w:rsidRDefault="0093705F" w:rsidP="0039548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43525" cy="35242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63" w:rsidRDefault="00FC7A63" w:rsidP="00395481">
      <w:pPr>
        <w:pStyle w:val="a3"/>
      </w:pPr>
    </w:p>
    <w:p w:rsidR="00FC7A63" w:rsidRPr="009324AB" w:rsidRDefault="00FC7A63" w:rsidP="009324A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AB">
        <w:rPr>
          <w:rFonts w:ascii="Times New Roman" w:hAnsi="Times New Roman" w:cs="Times New Roman"/>
          <w:sz w:val="24"/>
          <w:szCs w:val="24"/>
        </w:rPr>
        <w:t>На вкладке «Оповещения»</w:t>
      </w:r>
      <w:r w:rsidR="00072C19" w:rsidRPr="009324A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6707F" w:rsidRPr="009324AB">
        <w:rPr>
          <w:rFonts w:ascii="Times New Roman" w:hAnsi="Times New Roman" w:cs="Times New Roman"/>
          <w:sz w:val="24"/>
          <w:szCs w:val="24"/>
        </w:rPr>
        <w:t xml:space="preserve">настроить </w:t>
      </w:r>
      <w:r w:rsidR="00E6142F" w:rsidRPr="009324AB">
        <w:rPr>
          <w:rFonts w:ascii="Times New Roman" w:hAnsi="Times New Roman" w:cs="Times New Roman"/>
          <w:sz w:val="24"/>
          <w:szCs w:val="24"/>
        </w:rPr>
        <w:t xml:space="preserve">контакт </w:t>
      </w:r>
      <w:r w:rsidR="00A6707F" w:rsidRPr="009324AB">
        <w:rPr>
          <w:rFonts w:ascii="Times New Roman" w:hAnsi="Times New Roman" w:cs="Times New Roman"/>
          <w:sz w:val="24"/>
          <w:szCs w:val="24"/>
        </w:rPr>
        <w:t xml:space="preserve">«newsmine.ru» </w:t>
      </w:r>
      <w:r w:rsidR="00E6142F" w:rsidRPr="009324AB">
        <w:rPr>
          <w:rFonts w:ascii="Times New Roman" w:hAnsi="Times New Roman" w:cs="Times New Roman"/>
          <w:sz w:val="24"/>
          <w:szCs w:val="24"/>
        </w:rPr>
        <w:t xml:space="preserve">и типы событий, которые должны работать в связке с </w:t>
      </w:r>
      <w:r w:rsidR="00E6142F" w:rsidRPr="009324AB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E6142F" w:rsidRPr="009324AB">
        <w:rPr>
          <w:rFonts w:ascii="Times New Roman" w:hAnsi="Times New Roman" w:cs="Times New Roman"/>
          <w:sz w:val="24"/>
          <w:szCs w:val="24"/>
        </w:rPr>
        <w:t>.</w:t>
      </w:r>
    </w:p>
    <w:p w:rsidR="00E91182" w:rsidRPr="009324AB" w:rsidRDefault="00E91182" w:rsidP="009324A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AB">
        <w:rPr>
          <w:rFonts w:ascii="Times New Roman" w:hAnsi="Times New Roman" w:cs="Times New Roman"/>
          <w:sz w:val="24"/>
          <w:szCs w:val="24"/>
        </w:rPr>
        <w:t>На вкладке «Контакты» должен быть указан контакт newsmine.ru.</w:t>
      </w:r>
    </w:p>
    <w:p w:rsidR="00E91182" w:rsidRDefault="00E91182" w:rsidP="000408F5">
      <w:pPr>
        <w:pStyle w:val="a3"/>
        <w:ind w:left="0" w:firstLine="709"/>
        <w:jc w:val="center"/>
      </w:pPr>
      <w:r w:rsidRPr="00E91182">
        <w:rPr>
          <w:noProof/>
          <w:lang w:eastAsia="ru-RU"/>
        </w:rPr>
        <w:drawing>
          <wp:inline distT="0" distB="0" distL="0" distR="0" wp14:anchorId="3452EEA7" wp14:editId="74E7AE12">
            <wp:extent cx="4029638" cy="60968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2963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2F" w:rsidRPr="00002A79" w:rsidRDefault="00E6142F" w:rsidP="00002A7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7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! </w:t>
      </w:r>
      <w:r w:rsidRPr="00002A79">
        <w:rPr>
          <w:rFonts w:ascii="Times New Roman" w:hAnsi="Times New Roman" w:cs="Times New Roman"/>
          <w:sz w:val="24"/>
          <w:szCs w:val="24"/>
        </w:rPr>
        <w:t>При необходимости внести какие-то изменения в параметры данного пользователя, обратитесь к разработчикам.</w:t>
      </w:r>
    </w:p>
    <w:p w:rsidR="00A67B27" w:rsidRPr="00B3459B" w:rsidRDefault="0038745A" w:rsidP="0038745A">
      <w:pPr>
        <w:pStyle w:val="1"/>
        <w:rPr>
          <w:rFonts w:ascii="Times New Roman" w:hAnsi="Times New Roman" w:cs="Times New Roman"/>
        </w:rPr>
      </w:pPr>
      <w:bookmarkStart w:id="14" w:name="_Toc189029"/>
      <w:r w:rsidRPr="00B3459B">
        <w:rPr>
          <w:rFonts w:ascii="Times New Roman" w:hAnsi="Times New Roman" w:cs="Times New Roman"/>
        </w:rPr>
        <w:t>Синхронизация типов событий</w:t>
      </w:r>
      <w:bookmarkEnd w:id="14"/>
    </w:p>
    <w:p w:rsidR="00AC2564" w:rsidRPr="008F5C30" w:rsidRDefault="00AC2564" w:rsidP="008F5C3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59B">
        <w:rPr>
          <w:rFonts w:ascii="Times New Roman" w:hAnsi="Times New Roman" w:cs="Times New Roman"/>
          <w:sz w:val="24"/>
          <w:szCs w:val="24"/>
        </w:rPr>
        <w:t>Синхронизацию типов событий необходимо</w:t>
      </w:r>
      <w:r w:rsidRPr="008F5C30">
        <w:rPr>
          <w:rFonts w:ascii="Times New Roman" w:hAnsi="Times New Roman" w:cs="Times New Roman"/>
          <w:sz w:val="24"/>
          <w:szCs w:val="24"/>
        </w:rPr>
        <w:t xml:space="preserve"> проводить ка</w:t>
      </w:r>
      <w:r w:rsidR="00F942CD" w:rsidRPr="008F5C30">
        <w:rPr>
          <w:rFonts w:ascii="Times New Roman" w:hAnsi="Times New Roman" w:cs="Times New Roman"/>
          <w:sz w:val="24"/>
          <w:szCs w:val="24"/>
        </w:rPr>
        <w:t>ждый раз, как только вы меняете</w:t>
      </w:r>
      <w:r w:rsidRPr="008F5C30">
        <w:rPr>
          <w:rFonts w:ascii="Times New Roman" w:hAnsi="Times New Roman" w:cs="Times New Roman"/>
          <w:sz w:val="24"/>
          <w:szCs w:val="24"/>
        </w:rPr>
        <w:t xml:space="preserve"> </w:t>
      </w:r>
      <w:r w:rsidR="00E44C36" w:rsidRPr="008F5C30">
        <w:rPr>
          <w:rFonts w:ascii="Times New Roman" w:hAnsi="Times New Roman" w:cs="Times New Roman"/>
          <w:sz w:val="24"/>
          <w:szCs w:val="24"/>
        </w:rPr>
        <w:t>активность</w:t>
      </w:r>
      <w:r w:rsidRPr="008F5C30">
        <w:rPr>
          <w:rFonts w:ascii="Times New Roman" w:hAnsi="Times New Roman" w:cs="Times New Roman"/>
          <w:sz w:val="24"/>
          <w:szCs w:val="24"/>
        </w:rPr>
        <w:t xml:space="preserve"> типов событий </w:t>
      </w:r>
      <w:r w:rsidR="00ED298C" w:rsidRPr="008F5C30">
        <w:rPr>
          <w:rFonts w:ascii="Times New Roman" w:hAnsi="Times New Roman" w:cs="Times New Roman"/>
          <w:sz w:val="24"/>
          <w:szCs w:val="24"/>
        </w:rPr>
        <w:t xml:space="preserve">в </w:t>
      </w:r>
      <w:r w:rsidR="00B52091">
        <w:rPr>
          <w:rFonts w:ascii="Times New Roman" w:hAnsi="Times New Roman" w:cs="Times New Roman"/>
          <w:sz w:val="24"/>
          <w:szCs w:val="24"/>
        </w:rPr>
        <w:t>КИС «</w:t>
      </w:r>
      <w:r w:rsidR="00ED298C" w:rsidRPr="008F5C30">
        <w:rPr>
          <w:rFonts w:ascii="Times New Roman" w:hAnsi="Times New Roman" w:cs="Times New Roman"/>
          <w:sz w:val="24"/>
          <w:szCs w:val="24"/>
        </w:rPr>
        <w:t>Восточный экспресс</w:t>
      </w:r>
      <w:r w:rsidR="00B52091">
        <w:rPr>
          <w:rFonts w:ascii="Times New Roman" w:hAnsi="Times New Roman" w:cs="Times New Roman"/>
          <w:sz w:val="24"/>
          <w:szCs w:val="24"/>
        </w:rPr>
        <w:t>»</w:t>
      </w:r>
      <w:r w:rsidR="00ED298C" w:rsidRPr="008F5C30">
        <w:rPr>
          <w:rFonts w:ascii="Times New Roman" w:hAnsi="Times New Roman" w:cs="Times New Roman"/>
          <w:sz w:val="24"/>
          <w:szCs w:val="24"/>
        </w:rPr>
        <w:t>.</w:t>
      </w:r>
      <w:r w:rsidR="009B5FEC" w:rsidRPr="008F5C30">
        <w:rPr>
          <w:rFonts w:ascii="Times New Roman" w:hAnsi="Times New Roman" w:cs="Times New Roman"/>
          <w:sz w:val="24"/>
          <w:szCs w:val="24"/>
        </w:rPr>
        <w:t xml:space="preserve"> По умолчанию данная синхронизация выполняется 1 раз в сутки.</w:t>
      </w:r>
    </w:p>
    <w:sectPr w:rsidR="00AC2564" w:rsidRPr="008F5C30" w:rsidSect="00E24FFC">
      <w:footerReference w:type="default" r:id="rId2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FC" w:rsidRDefault="00E24FFC" w:rsidP="00E24FFC">
      <w:pPr>
        <w:spacing w:after="0" w:line="240" w:lineRule="auto"/>
      </w:pPr>
      <w:r>
        <w:separator/>
      </w:r>
    </w:p>
  </w:endnote>
  <w:endnote w:type="continuationSeparator" w:id="0">
    <w:p w:rsidR="00E24FFC" w:rsidRDefault="00E24FFC" w:rsidP="00E2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134255"/>
      <w:docPartObj>
        <w:docPartGallery w:val="Page Numbers (Bottom of Page)"/>
        <w:docPartUnique/>
      </w:docPartObj>
    </w:sdtPr>
    <w:sdtEndPr/>
    <w:sdtContent>
      <w:p w:rsidR="00E24FFC" w:rsidRDefault="00E24FF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63">
          <w:rPr>
            <w:noProof/>
          </w:rPr>
          <w:t>2</w:t>
        </w:r>
        <w:r>
          <w:fldChar w:fldCharType="end"/>
        </w:r>
      </w:p>
    </w:sdtContent>
  </w:sdt>
  <w:p w:rsidR="00E24FFC" w:rsidRDefault="00E24F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FC" w:rsidRDefault="00E24FFC" w:rsidP="00E24FFC">
      <w:pPr>
        <w:spacing w:after="0" w:line="240" w:lineRule="auto"/>
      </w:pPr>
      <w:r>
        <w:separator/>
      </w:r>
    </w:p>
  </w:footnote>
  <w:footnote w:type="continuationSeparator" w:id="0">
    <w:p w:rsidR="00E24FFC" w:rsidRDefault="00E24FFC" w:rsidP="00E2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E43"/>
    <w:multiLevelType w:val="hybridMultilevel"/>
    <w:tmpl w:val="759C66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7794C"/>
    <w:multiLevelType w:val="hybridMultilevel"/>
    <w:tmpl w:val="563A86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E22A78"/>
    <w:multiLevelType w:val="hybridMultilevel"/>
    <w:tmpl w:val="AA38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58BC"/>
    <w:multiLevelType w:val="hybridMultilevel"/>
    <w:tmpl w:val="41FCC5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DA0C6B"/>
    <w:multiLevelType w:val="multilevel"/>
    <w:tmpl w:val="4AF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B15B2"/>
    <w:multiLevelType w:val="hybridMultilevel"/>
    <w:tmpl w:val="DFEE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F137E"/>
    <w:multiLevelType w:val="multilevel"/>
    <w:tmpl w:val="FDA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853B9"/>
    <w:multiLevelType w:val="multilevel"/>
    <w:tmpl w:val="65C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0D6"/>
    <w:multiLevelType w:val="hybridMultilevel"/>
    <w:tmpl w:val="8B8C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7504F0"/>
    <w:multiLevelType w:val="hybridMultilevel"/>
    <w:tmpl w:val="4A3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239A1"/>
    <w:multiLevelType w:val="hybridMultilevel"/>
    <w:tmpl w:val="FE14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2019"/>
    <w:multiLevelType w:val="hybridMultilevel"/>
    <w:tmpl w:val="3768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962E0"/>
    <w:multiLevelType w:val="hybridMultilevel"/>
    <w:tmpl w:val="7144BB52"/>
    <w:lvl w:ilvl="0" w:tplc="ED6E1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025EB"/>
    <w:multiLevelType w:val="hybridMultilevel"/>
    <w:tmpl w:val="A9A83C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6B25E7"/>
    <w:multiLevelType w:val="hybridMultilevel"/>
    <w:tmpl w:val="AB30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92CA7"/>
    <w:multiLevelType w:val="hybridMultilevel"/>
    <w:tmpl w:val="4A3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43DF2"/>
    <w:multiLevelType w:val="hybridMultilevel"/>
    <w:tmpl w:val="8DF8E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3473D78"/>
    <w:multiLevelType w:val="hybridMultilevel"/>
    <w:tmpl w:val="D008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7581F"/>
    <w:multiLevelType w:val="hybridMultilevel"/>
    <w:tmpl w:val="B870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63EE7"/>
    <w:multiLevelType w:val="hybridMultilevel"/>
    <w:tmpl w:val="B870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9"/>
  </w:num>
  <w:num w:numId="5">
    <w:abstractNumId w:val="1"/>
  </w:num>
  <w:num w:numId="6">
    <w:abstractNumId w:val="18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4"/>
    <w:rsid w:val="00002A79"/>
    <w:rsid w:val="00003293"/>
    <w:rsid w:val="00004A8C"/>
    <w:rsid w:val="00006BEC"/>
    <w:rsid w:val="00007BF2"/>
    <w:rsid w:val="000242AA"/>
    <w:rsid w:val="000408F5"/>
    <w:rsid w:val="00047C55"/>
    <w:rsid w:val="00066614"/>
    <w:rsid w:val="00072C19"/>
    <w:rsid w:val="0009533D"/>
    <w:rsid w:val="000C07F3"/>
    <w:rsid w:val="000C2EA4"/>
    <w:rsid w:val="000C41FC"/>
    <w:rsid w:val="000D69F1"/>
    <w:rsid w:val="000E733F"/>
    <w:rsid w:val="000F0104"/>
    <w:rsid w:val="000F0995"/>
    <w:rsid w:val="000F2874"/>
    <w:rsid w:val="000F2EA2"/>
    <w:rsid w:val="000F6160"/>
    <w:rsid w:val="00112CD7"/>
    <w:rsid w:val="00123B36"/>
    <w:rsid w:val="00135025"/>
    <w:rsid w:val="00142B35"/>
    <w:rsid w:val="001464D4"/>
    <w:rsid w:val="00156F46"/>
    <w:rsid w:val="001576AA"/>
    <w:rsid w:val="001742BA"/>
    <w:rsid w:val="00174371"/>
    <w:rsid w:val="00174A45"/>
    <w:rsid w:val="001A10E5"/>
    <w:rsid w:val="001A1578"/>
    <w:rsid w:val="001A6164"/>
    <w:rsid w:val="001A6DFE"/>
    <w:rsid w:val="001B0116"/>
    <w:rsid w:val="001C2E45"/>
    <w:rsid w:val="001C6E00"/>
    <w:rsid w:val="001D442B"/>
    <w:rsid w:val="001E3E03"/>
    <w:rsid w:val="0020285E"/>
    <w:rsid w:val="00216720"/>
    <w:rsid w:val="00222816"/>
    <w:rsid w:val="00236B46"/>
    <w:rsid w:val="002412D2"/>
    <w:rsid w:val="00250A9A"/>
    <w:rsid w:val="00253749"/>
    <w:rsid w:val="00260B58"/>
    <w:rsid w:val="00264469"/>
    <w:rsid w:val="002752EF"/>
    <w:rsid w:val="00275875"/>
    <w:rsid w:val="0029087C"/>
    <w:rsid w:val="002B69B7"/>
    <w:rsid w:val="002C3189"/>
    <w:rsid w:val="002C7825"/>
    <w:rsid w:val="002D13EE"/>
    <w:rsid w:val="002E1CB3"/>
    <w:rsid w:val="002F394C"/>
    <w:rsid w:val="002F628D"/>
    <w:rsid w:val="00320774"/>
    <w:rsid w:val="00326FCB"/>
    <w:rsid w:val="00331DC0"/>
    <w:rsid w:val="003375DA"/>
    <w:rsid w:val="0035186A"/>
    <w:rsid w:val="003546F8"/>
    <w:rsid w:val="00364F90"/>
    <w:rsid w:val="0037389C"/>
    <w:rsid w:val="00374B40"/>
    <w:rsid w:val="0038745A"/>
    <w:rsid w:val="00391376"/>
    <w:rsid w:val="00395481"/>
    <w:rsid w:val="003A08A6"/>
    <w:rsid w:val="003A7093"/>
    <w:rsid w:val="003B19EA"/>
    <w:rsid w:val="003B3E2C"/>
    <w:rsid w:val="003B4974"/>
    <w:rsid w:val="003B6BC6"/>
    <w:rsid w:val="003D6B0C"/>
    <w:rsid w:val="003D6F4E"/>
    <w:rsid w:val="003E43A8"/>
    <w:rsid w:val="003E6C7C"/>
    <w:rsid w:val="003F7014"/>
    <w:rsid w:val="004008D7"/>
    <w:rsid w:val="00403501"/>
    <w:rsid w:val="00415C8C"/>
    <w:rsid w:val="00420553"/>
    <w:rsid w:val="004246C3"/>
    <w:rsid w:val="00434D2B"/>
    <w:rsid w:val="00435B20"/>
    <w:rsid w:val="0045610B"/>
    <w:rsid w:val="004735C2"/>
    <w:rsid w:val="00482FD6"/>
    <w:rsid w:val="004946D9"/>
    <w:rsid w:val="00495D58"/>
    <w:rsid w:val="004A3B74"/>
    <w:rsid w:val="004B0D50"/>
    <w:rsid w:val="004B2046"/>
    <w:rsid w:val="004B7DB7"/>
    <w:rsid w:val="004C58DE"/>
    <w:rsid w:val="004D3535"/>
    <w:rsid w:val="004D3A13"/>
    <w:rsid w:val="004D4436"/>
    <w:rsid w:val="004D5AEA"/>
    <w:rsid w:val="004F6547"/>
    <w:rsid w:val="005000C1"/>
    <w:rsid w:val="0050113A"/>
    <w:rsid w:val="00501EDF"/>
    <w:rsid w:val="00503523"/>
    <w:rsid w:val="00513B9F"/>
    <w:rsid w:val="00514868"/>
    <w:rsid w:val="00532810"/>
    <w:rsid w:val="005662BD"/>
    <w:rsid w:val="005737C7"/>
    <w:rsid w:val="0058230C"/>
    <w:rsid w:val="00582831"/>
    <w:rsid w:val="005846E5"/>
    <w:rsid w:val="005A4BFC"/>
    <w:rsid w:val="005B6250"/>
    <w:rsid w:val="005C0D97"/>
    <w:rsid w:val="005D31AD"/>
    <w:rsid w:val="005D3276"/>
    <w:rsid w:val="005D4166"/>
    <w:rsid w:val="005E1883"/>
    <w:rsid w:val="005E5152"/>
    <w:rsid w:val="005E73D7"/>
    <w:rsid w:val="005E7563"/>
    <w:rsid w:val="00602DF1"/>
    <w:rsid w:val="00602F14"/>
    <w:rsid w:val="006172F7"/>
    <w:rsid w:val="00620F29"/>
    <w:rsid w:val="00621CE8"/>
    <w:rsid w:val="00634F1D"/>
    <w:rsid w:val="00635917"/>
    <w:rsid w:val="00641B96"/>
    <w:rsid w:val="0064512B"/>
    <w:rsid w:val="0064566F"/>
    <w:rsid w:val="00647C19"/>
    <w:rsid w:val="00647F5D"/>
    <w:rsid w:val="006554A6"/>
    <w:rsid w:val="0067354B"/>
    <w:rsid w:val="00676107"/>
    <w:rsid w:val="00690DC4"/>
    <w:rsid w:val="00696DDE"/>
    <w:rsid w:val="006D4DDC"/>
    <w:rsid w:val="006D4F94"/>
    <w:rsid w:val="006E5E65"/>
    <w:rsid w:val="006F0FD0"/>
    <w:rsid w:val="00711299"/>
    <w:rsid w:val="00723538"/>
    <w:rsid w:val="007271BF"/>
    <w:rsid w:val="00744E9B"/>
    <w:rsid w:val="007529F4"/>
    <w:rsid w:val="00760C5C"/>
    <w:rsid w:val="00760E7A"/>
    <w:rsid w:val="0077596A"/>
    <w:rsid w:val="00790AE0"/>
    <w:rsid w:val="00797213"/>
    <w:rsid w:val="007A3E00"/>
    <w:rsid w:val="007B322E"/>
    <w:rsid w:val="007C49E7"/>
    <w:rsid w:val="00801C50"/>
    <w:rsid w:val="008042D9"/>
    <w:rsid w:val="00811925"/>
    <w:rsid w:val="0082400D"/>
    <w:rsid w:val="008433F0"/>
    <w:rsid w:val="0084426C"/>
    <w:rsid w:val="00847851"/>
    <w:rsid w:val="0085585E"/>
    <w:rsid w:val="00862633"/>
    <w:rsid w:val="00866FB0"/>
    <w:rsid w:val="008849BC"/>
    <w:rsid w:val="008B0EBB"/>
    <w:rsid w:val="008B3450"/>
    <w:rsid w:val="008C2F0C"/>
    <w:rsid w:val="008C75E6"/>
    <w:rsid w:val="008D51CE"/>
    <w:rsid w:val="008E3F9D"/>
    <w:rsid w:val="008E49FE"/>
    <w:rsid w:val="008F2A03"/>
    <w:rsid w:val="008F4B8B"/>
    <w:rsid w:val="008F5C30"/>
    <w:rsid w:val="009140C5"/>
    <w:rsid w:val="00917859"/>
    <w:rsid w:val="0092109A"/>
    <w:rsid w:val="0092535A"/>
    <w:rsid w:val="00926CBA"/>
    <w:rsid w:val="009324AB"/>
    <w:rsid w:val="0093705F"/>
    <w:rsid w:val="0093770F"/>
    <w:rsid w:val="009615D0"/>
    <w:rsid w:val="00964756"/>
    <w:rsid w:val="00964B47"/>
    <w:rsid w:val="00974ADC"/>
    <w:rsid w:val="00980F11"/>
    <w:rsid w:val="009821D2"/>
    <w:rsid w:val="0099725A"/>
    <w:rsid w:val="009A358E"/>
    <w:rsid w:val="009B15D9"/>
    <w:rsid w:val="009B4214"/>
    <w:rsid w:val="009B5FEC"/>
    <w:rsid w:val="009C210B"/>
    <w:rsid w:val="009C3581"/>
    <w:rsid w:val="009F04FA"/>
    <w:rsid w:val="009F1372"/>
    <w:rsid w:val="00A041C3"/>
    <w:rsid w:val="00A13823"/>
    <w:rsid w:val="00A17499"/>
    <w:rsid w:val="00A26188"/>
    <w:rsid w:val="00A400E2"/>
    <w:rsid w:val="00A4661E"/>
    <w:rsid w:val="00A4745B"/>
    <w:rsid w:val="00A52008"/>
    <w:rsid w:val="00A57748"/>
    <w:rsid w:val="00A60C61"/>
    <w:rsid w:val="00A624E3"/>
    <w:rsid w:val="00A66913"/>
    <w:rsid w:val="00A6707F"/>
    <w:rsid w:val="00A67B27"/>
    <w:rsid w:val="00A801E8"/>
    <w:rsid w:val="00A82696"/>
    <w:rsid w:val="00A85501"/>
    <w:rsid w:val="00A870B8"/>
    <w:rsid w:val="00A97BAE"/>
    <w:rsid w:val="00AA0881"/>
    <w:rsid w:val="00AA3654"/>
    <w:rsid w:val="00AB5EFF"/>
    <w:rsid w:val="00AC2564"/>
    <w:rsid w:val="00AC2C54"/>
    <w:rsid w:val="00AD3B17"/>
    <w:rsid w:val="00AD76F7"/>
    <w:rsid w:val="00AE09BA"/>
    <w:rsid w:val="00AF3DD7"/>
    <w:rsid w:val="00AF4D7B"/>
    <w:rsid w:val="00B3459B"/>
    <w:rsid w:val="00B3630F"/>
    <w:rsid w:val="00B52091"/>
    <w:rsid w:val="00B72DCF"/>
    <w:rsid w:val="00B840EC"/>
    <w:rsid w:val="00BA090C"/>
    <w:rsid w:val="00BB01F0"/>
    <w:rsid w:val="00BB554D"/>
    <w:rsid w:val="00BB67BC"/>
    <w:rsid w:val="00BC09A7"/>
    <w:rsid w:val="00BC522F"/>
    <w:rsid w:val="00BC54D7"/>
    <w:rsid w:val="00BD5D34"/>
    <w:rsid w:val="00BE4310"/>
    <w:rsid w:val="00C00F3E"/>
    <w:rsid w:val="00C111CD"/>
    <w:rsid w:val="00C353F7"/>
    <w:rsid w:val="00C64CF0"/>
    <w:rsid w:val="00C82EFF"/>
    <w:rsid w:val="00C872FB"/>
    <w:rsid w:val="00C915C4"/>
    <w:rsid w:val="00CA147F"/>
    <w:rsid w:val="00CA4294"/>
    <w:rsid w:val="00CA4B5B"/>
    <w:rsid w:val="00D137A9"/>
    <w:rsid w:val="00D13AAB"/>
    <w:rsid w:val="00D163DC"/>
    <w:rsid w:val="00D2473E"/>
    <w:rsid w:val="00D26382"/>
    <w:rsid w:val="00D27744"/>
    <w:rsid w:val="00D42A1A"/>
    <w:rsid w:val="00D50F4E"/>
    <w:rsid w:val="00D73080"/>
    <w:rsid w:val="00D76B92"/>
    <w:rsid w:val="00D8462F"/>
    <w:rsid w:val="00D92A30"/>
    <w:rsid w:val="00D94CFE"/>
    <w:rsid w:val="00DA0510"/>
    <w:rsid w:val="00DA256B"/>
    <w:rsid w:val="00DA27B1"/>
    <w:rsid w:val="00DA4A6D"/>
    <w:rsid w:val="00DD2B1F"/>
    <w:rsid w:val="00DD34C8"/>
    <w:rsid w:val="00DD517A"/>
    <w:rsid w:val="00DD62AC"/>
    <w:rsid w:val="00DE389A"/>
    <w:rsid w:val="00DF4E6A"/>
    <w:rsid w:val="00E24FFC"/>
    <w:rsid w:val="00E32C30"/>
    <w:rsid w:val="00E35FB1"/>
    <w:rsid w:val="00E44C36"/>
    <w:rsid w:val="00E46383"/>
    <w:rsid w:val="00E6142F"/>
    <w:rsid w:val="00E71E3F"/>
    <w:rsid w:val="00E73C8E"/>
    <w:rsid w:val="00E74B3B"/>
    <w:rsid w:val="00E77630"/>
    <w:rsid w:val="00E91182"/>
    <w:rsid w:val="00E9487D"/>
    <w:rsid w:val="00EA1FEA"/>
    <w:rsid w:val="00EB3BE3"/>
    <w:rsid w:val="00EB5AA6"/>
    <w:rsid w:val="00ED298C"/>
    <w:rsid w:val="00EF1B96"/>
    <w:rsid w:val="00EF468F"/>
    <w:rsid w:val="00F02FE9"/>
    <w:rsid w:val="00F0489E"/>
    <w:rsid w:val="00F051A8"/>
    <w:rsid w:val="00F17A06"/>
    <w:rsid w:val="00F30248"/>
    <w:rsid w:val="00F324EC"/>
    <w:rsid w:val="00F47D90"/>
    <w:rsid w:val="00F514AB"/>
    <w:rsid w:val="00F52595"/>
    <w:rsid w:val="00F55C63"/>
    <w:rsid w:val="00F61A32"/>
    <w:rsid w:val="00F75A57"/>
    <w:rsid w:val="00F84AED"/>
    <w:rsid w:val="00F84B48"/>
    <w:rsid w:val="00F8614D"/>
    <w:rsid w:val="00F86E00"/>
    <w:rsid w:val="00F93EB6"/>
    <w:rsid w:val="00F942CD"/>
    <w:rsid w:val="00FA2310"/>
    <w:rsid w:val="00FC5ECC"/>
    <w:rsid w:val="00FC7A63"/>
    <w:rsid w:val="00FD11E2"/>
    <w:rsid w:val="00FD679F"/>
    <w:rsid w:val="00FD77F4"/>
    <w:rsid w:val="00FE5562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6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97BAE"/>
    <w:pPr>
      <w:ind w:left="720"/>
      <w:contextualSpacing/>
    </w:pPr>
  </w:style>
  <w:style w:type="table" w:styleId="a4">
    <w:name w:val="Table Grid"/>
    <w:basedOn w:val="a1"/>
    <w:uiPriority w:val="59"/>
    <w:rsid w:val="0037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236B4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36B46"/>
    <w:rPr>
      <w:rFonts w:eastAsiaTheme="minorEastAsia"/>
    </w:rPr>
  </w:style>
  <w:style w:type="paragraph" w:styleId="a7">
    <w:name w:val="TOC Heading"/>
    <w:basedOn w:val="1"/>
    <w:next w:val="a"/>
    <w:uiPriority w:val="39"/>
    <w:semiHidden/>
    <w:unhideWhenUsed/>
    <w:qFormat/>
    <w:rsid w:val="00236B4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6B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6B46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236B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FFC"/>
  </w:style>
  <w:style w:type="paragraph" w:styleId="ad">
    <w:name w:val="footer"/>
    <w:basedOn w:val="a"/>
    <w:link w:val="ae"/>
    <w:uiPriority w:val="99"/>
    <w:unhideWhenUsed/>
    <w:rsid w:val="00E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FFC"/>
  </w:style>
  <w:style w:type="paragraph" w:styleId="af">
    <w:name w:val="Normal (Web)"/>
    <w:basedOn w:val="a"/>
    <w:uiPriority w:val="99"/>
    <w:semiHidden/>
    <w:unhideWhenUsed/>
    <w:rsid w:val="00FF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BB01F0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76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6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97BAE"/>
    <w:pPr>
      <w:ind w:left="720"/>
      <w:contextualSpacing/>
    </w:pPr>
  </w:style>
  <w:style w:type="table" w:styleId="a4">
    <w:name w:val="Table Grid"/>
    <w:basedOn w:val="a1"/>
    <w:uiPriority w:val="59"/>
    <w:rsid w:val="0037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236B4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36B46"/>
    <w:rPr>
      <w:rFonts w:eastAsiaTheme="minorEastAsia"/>
    </w:rPr>
  </w:style>
  <w:style w:type="paragraph" w:styleId="a7">
    <w:name w:val="TOC Heading"/>
    <w:basedOn w:val="1"/>
    <w:next w:val="a"/>
    <w:uiPriority w:val="39"/>
    <w:semiHidden/>
    <w:unhideWhenUsed/>
    <w:qFormat/>
    <w:rsid w:val="00236B4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6B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6B46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236B4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FFC"/>
  </w:style>
  <w:style w:type="paragraph" w:styleId="ad">
    <w:name w:val="footer"/>
    <w:basedOn w:val="a"/>
    <w:link w:val="ae"/>
    <w:uiPriority w:val="99"/>
    <w:unhideWhenUsed/>
    <w:rsid w:val="00E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FFC"/>
  </w:style>
  <w:style w:type="paragraph" w:styleId="af">
    <w:name w:val="Normal (Web)"/>
    <w:basedOn w:val="a"/>
    <w:uiPriority w:val="99"/>
    <w:semiHidden/>
    <w:unhideWhenUsed/>
    <w:rsid w:val="00FF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BB01F0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76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9843-30D3-4D5F-82D3-086A3C1A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Евгения</dc:creator>
  <cp:keywords/>
  <dc:description/>
  <cp:lastModifiedBy>Голубева Евгения</cp:lastModifiedBy>
  <cp:revision>447</cp:revision>
  <dcterms:created xsi:type="dcterms:W3CDTF">2019-01-25T10:28:00Z</dcterms:created>
  <dcterms:modified xsi:type="dcterms:W3CDTF">2019-04-12T13:53:00Z</dcterms:modified>
</cp:coreProperties>
</file>